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B270" w14:textId="77777777" w:rsidR="009F09E0" w:rsidRDefault="00992C5F" w:rsidP="001F0C0C">
      <w:pPr>
        <w:spacing w:line="276" w:lineRule="auto"/>
      </w:pPr>
    </w:p>
    <w:p w14:paraId="6944CE18" w14:textId="77777777" w:rsidR="000F048B" w:rsidRDefault="000F048B" w:rsidP="001F0C0C">
      <w:pPr>
        <w:spacing w:line="276" w:lineRule="auto"/>
      </w:pPr>
    </w:p>
    <w:p w14:paraId="22B47089" w14:textId="77777777" w:rsidR="000F048B" w:rsidRDefault="000F048B" w:rsidP="001F0C0C">
      <w:pPr>
        <w:spacing w:line="276" w:lineRule="auto"/>
      </w:pPr>
    </w:p>
    <w:p w14:paraId="6FE9CC25" w14:textId="40750307" w:rsidR="000F048B" w:rsidRDefault="00B06A95" w:rsidP="000F048B">
      <w:pPr>
        <w:pStyle w:val="berschrift2"/>
        <w:spacing w:line="276" w:lineRule="auto"/>
      </w:pPr>
      <w:r>
        <w:t>DIE EIGENE LIVE-online-veranstaltung planen</w:t>
      </w:r>
      <w:r w:rsidR="00245A0E">
        <w:t>:</w:t>
      </w:r>
    </w:p>
    <w:p w14:paraId="6401ECD2" w14:textId="17EBFBFB" w:rsidR="00245A0E" w:rsidRPr="00597BE3" w:rsidRDefault="00245A0E" w:rsidP="000F048B">
      <w:pPr>
        <w:pStyle w:val="berschrift2"/>
        <w:spacing w:line="276" w:lineRule="auto"/>
      </w:pPr>
      <w:r>
        <w:t>leitfragen und tipps zum weiterlesen</w:t>
      </w:r>
    </w:p>
    <w:p w14:paraId="0D5ED414" w14:textId="33E23F5F" w:rsidR="00B06A95" w:rsidRPr="00B06A95" w:rsidRDefault="00B06A95" w:rsidP="00A06418">
      <w:pPr>
        <w:spacing w:after="120" w:line="276" w:lineRule="auto"/>
        <w:rPr>
          <w:sz w:val="24"/>
          <w:lang w:eastAsia="de-DE"/>
        </w:rPr>
      </w:pPr>
      <w:r w:rsidRPr="00B06A95">
        <w:rPr>
          <w:sz w:val="24"/>
          <w:lang w:eastAsia="de-DE"/>
        </w:rPr>
        <w:t xml:space="preserve">Entlang der </w:t>
      </w:r>
      <w:r>
        <w:rPr>
          <w:sz w:val="24"/>
          <w:lang w:eastAsia="de-DE"/>
        </w:rPr>
        <w:t xml:space="preserve">folgenden </w:t>
      </w:r>
      <w:r w:rsidRPr="00B06A95">
        <w:rPr>
          <w:sz w:val="24"/>
          <w:lang w:eastAsia="de-DE"/>
        </w:rPr>
        <w:t xml:space="preserve">Leitfragen können Sie auf Ihr eigenes Vorhaben schauen und Ihre Planung </w:t>
      </w:r>
      <w:r>
        <w:rPr>
          <w:sz w:val="24"/>
          <w:lang w:eastAsia="de-DE"/>
        </w:rPr>
        <w:t xml:space="preserve">beispielsweise </w:t>
      </w:r>
      <w:r w:rsidRPr="00B06A95">
        <w:rPr>
          <w:sz w:val="24"/>
          <w:lang w:eastAsia="de-DE"/>
        </w:rPr>
        <w:t xml:space="preserve">für ein Webinar </w:t>
      </w:r>
      <w:r w:rsidR="0058224C">
        <w:rPr>
          <w:sz w:val="24"/>
          <w:lang w:eastAsia="de-DE"/>
        </w:rPr>
        <w:t xml:space="preserve">mit einem Webkonferenzsystem (Virtuelles Klassenzimmer) </w:t>
      </w:r>
      <w:r w:rsidRPr="00B06A95">
        <w:rPr>
          <w:sz w:val="24"/>
          <w:lang w:eastAsia="de-DE"/>
        </w:rPr>
        <w:t>starten</w:t>
      </w:r>
      <w:r>
        <w:rPr>
          <w:sz w:val="24"/>
          <w:lang w:eastAsia="de-DE"/>
        </w:rPr>
        <w:t xml:space="preserve">. Sie können die Fragen auch dafür nutzen, rückblickend eine Veranstaltung auf mögliche Optimierungsoptionen hin zu betrachten. </w:t>
      </w:r>
      <w:r w:rsidRPr="00B06A95">
        <w:rPr>
          <w:sz w:val="24"/>
          <w:lang w:eastAsia="de-DE"/>
        </w:rPr>
        <w:t xml:space="preserve"> </w:t>
      </w:r>
    </w:p>
    <w:p w14:paraId="5190A8B7" w14:textId="77777777" w:rsidR="005F0451" w:rsidRDefault="00AD0228" w:rsidP="00A06418">
      <w:pPr>
        <w:spacing w:after="120" w:line="276" w:lineRule="auto"/>
        <w:rPr>
          <w:sz w:val="24"/>
          <w:lang w:eastAsia="de-DE"/>
        </w:rPr>
      </w:pPr>
      <w:r>
        <w:rPr>
          <w:sz w:val="24"/>
          <w:lang w:eastAsia="de-DE"/>
        </w:rPr>
        <w:t>W</w:t>
      </w:r>
      <w:r w:rsidRPr="00B06A95">
        <w:rPr>
          <w:sz w:val="24"/>
          <w:lang w:eastAsia="de-DE"/>
        </w:rPr>
        <w:t>enden Sie sich den Fragen zu, die Sie am meisten beschäftigen</w:t>
      </w:r>
      <w:r>
        <w:rPr>
          <w:sz w:val="24"/>
          <w:lang w:eastAsia="de-DE"/>
        </w:rPr>
        <w:t xml:space="preserve">. Wenn Sie sich zum ersten Mal mit der Idee der Umsetzung eines Webinars oder einer Online-Sprechstunde auseinandersetzen, ist die Empfehlung, sich das jeweilige Video zu den Themenbereichen </w:t>
      </w:r>
      <w:r w:rsidR="005F0451">
        <w:rPr>
          <w:sz w:val="24"/>
          <w:lang w:eastAsia="de-DE"/>
        </w:rPr>
        <w:t xml:space="preserve">oder die weiteren Materialien anzuschauen. </w:t>
      </w:r>
      <w:r>
        <w:rPr>
          <w:sz w:val="24"/>
          <w:lang w:eastAsia="de-DE"/>
        </w:rPr>
        <w:t>Leitfragen</w:t>
      </w:r>
      <w:r w:rsidR="005F0451">
        <w:rPr>
          <w:sz w:val="24"/>
          <w:lang w:eastAsia="de-DE"/>
        </w:rPr>
        <w:t>,</w:t>
      </w:r>
      <w:r>
        <w:rPr>
          <w:sz w:val="24"/>
          <w:lang w:eastAsia="de-DE"/>
        </w:rPr>
        <w:t xml:space="preserve"> Videos</w:t>
      </w:r>
      <w:r w:rsidR="005F0451">
        <w:rPr>
          <w:sz w:val="24"/>
          <w:lang w:eastAsia="de-DE"/>
        </w:rPr>
        <w:t xml:space="preserve"> und Materialien ergänzen sich. </w:t>
      </w:r>
    </w:p>
    <w:p w14:paraId="2DE72454" w14:textId="35A56852" w:rsidR="004E0583" w:rsidRDefault="004E0583" w:rsidP="00A06418">
      <w:pPr>
        <w:spacing w:after="120" w:line="276" w:lineRule="auto"/>
        <w:rPr>
          <w:sz w:val="24"/>
          <w:lang w:eastAsia="de-DE"/>
        </w:rPr>
      </w:pPr>
      <w:r w:rsidRPr="005F733B">
        <w:rPr>
          <w:rFonts w:cstheme="minorHAnsi"/>
          <w:sz w:val="24"/>
        </w:rPr>
        <w:t xml:space="preserve">Viel Freude bei der Durchführung </w:t>
      </w:r>
      <w:r>
        <w:rPr>
          <w:rFonts w:cstheme="minorHAnsi"/>
          <w:sz w:val="24"/>
        </w:rPr>
        <w:t>einer</w:t>
      </w:r>
      <w:r w:rsidRPr="005F733B">
        <w:rPr>
          <w:rFonts w:cstheme="minorHAnsi"/>
          <w:sz w:val="24"/>
        </w:rPr>
        <w:t xml:space="preserve"> interaktiv</w:t>
      </w:r>
      <w:r>
        <w:rPr>
          <w:rFonts w:cstheme="minorHAnsi"/>
          <w:sz w:val="24"/>
        </w:rPr>
        <w:t>en</w:t>
      </w:r>
      <w:r w:rsidRPr="005F733B">
        <w:rPr>
          <w:rFonts w:cstheme="minorHAnsi"/>
          <w:sz w:val="24"/>
        </w:rPr>
        <w:t xml:space="preserve"> Live-Online-Veranstaltung!</w:t>
      </w:r>
    </w:p>
    <w:p w14:paraId="2A70B2FE" w14:textId="77777777" w:rsidR="00AD0228" w:rsidRDefault="00AD0228" w:rsidP="00AD0228">
      <w:pPr>
        <w:pStyle w:val="berschrift2"/>
        <w:spacing w:before="360" w:line="276" w:lineRule="auto"/>
      </w:pPr>
      <w:r>
        <w:t>ENTSCHEIDUNGEN FÜR EIN WEBKONFERENZSYSTEM</w:t>
      </w:r>
    </w:p>
    <w:p w14:paraId="1D427676" w14:textId="7BC81745" w:rsidR="005F0451" w:rsidRPr="005F0451" w:rsidRDefault="005F0451" w:rsidP="005F0451">
      <w:pPr>
        <w:spacing w:line="276" w:lineRule="auto"/>
        <w:rPr>
          <w:rFonts w:cstheme="minorHAnsi"/>
          <w:i/>
          <w:sz w:val="24"/>
        </w:rPr>
      </w:pPr>
      <w:r w:rsidRPr="005F0451">
        <w:rPr>
          <w:rFonts w:cstheme="minorHAnsi"/>
          <w:i/>
          <w:sz w:val="24"/>
        </w:rPr>
        <w:t>Siehe auch</w:t>
      </w:r>
      <w:r>
        <w:rPr>
          <w:rFonts w:cstheme="minorHAnsi"/>
          <w:i/>
          <w:sz w:val="24"/>
        </w:rPr>
        <w:t xml:space="preserve"> das Video</w:t>
      </w:r>
      <w:r w:rsidRPr="005F0451">
        <w:rPr>
          <w:rFonts w:cstheme="minorHAnsi"/>
          <w:i/>
          <w:sz w:val="24"/>
        </w:rPr>
        <w:t xml:space="preserve"> </w:t>
      </w:r>
      <w:r>
        <w:rPr>
          <w:rFonts w:cstheme="minorHAnsi"/>
          <w:i/>
          <w:sz w:val="24"/>
        </w:rPr>
        <w:t>„</w:t>
      </w:r>
      <w:r w:rsidRPr="005F0451">
        <w:rPr>
          <w:rFonts w:cstheme="minorHAnsi"/>
          <w:i/>
          <w:sz w:val="24"/>
        </w:rPr>
        <w:t>Suche nach einem virtuellen Lernort</w:t>
      </w:r>
      <w:r>
        <w:rPr>
          <w:rFonts w:cstheme="minorHAnsi"/>
          <w:i/>
          <w:sz w:val="24"/>
        </w:rPr>
        <w:t>“ (Kapitel 1)</w:t>
      </w:r>
    </w:p>
    <w:p w14:paraId="013E14E4" w14:textId="77777777" w:rsidR="005F0451" w:rsidRDefault="005F0451" w:rsidP="005F0451">
      <w:pPr>
        <w:spacing w:line="276" w:lineRule="auto"/>
        <w:jc w:val="center"/>
        <w:rPr>
          <w:rFonts w:cstheme="minorHAnsi"/>
          <w:sz w:val="24"/>
        </w:rPr>
      </w:pPr>
    </w:p>
    <w:p w14:paraId="0B2A76D2" w14:textId="30E41265" w:rsidR="00AD0228" w:rsidRPr="005F733B" w:rsidRDefault="00AD0228" w:rsidP="00AD0228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Zielgruppe und Bedingungen</w:t>
      </w:r>
    </w:p>
    <w:p w14:paraId="771D05CA" w14:textId="77777777" w:rsidR="00AD0228" w:rsidRPr="005F733B" w:rsidRDefault="00AD0228" w:rsidP="00AD0228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Verfügen alle Teilnehmenden über das notwendige technische Zubehör, die Hardware? </w:t>
      </w:r>
    </w:p>
    <w:p w14:paraId="2F741CBB" w14:textId="77777777" w:rsidR="00AD0228" w:rsidRPr="005F733B" w:rsidRDefault="00AD0228" w:rsidP="00AD0228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Gibt es die Möglichkeit auch mobile Endgeräte (Handy oder Tablet)</w:t>
      </w:r>
      <w:r>
        <w:rPr>
          <w:rFonts w:cstheme="minorHAnsi"/>
          <w:sz w:val="24"/>
        </w:rPr>
        <w:t xml:space="preserve"> komfortabel </w:t>
      </w:r>
      <w:r w:rsidRPr="005F733B">
        <w:rPr>
          <w:rFonts w:cstheme="minorHAnsi"/>
          <w:sz w:val="24"/>
        </w:rPr>
        <w:t>einzusetzen</w:t>
      </w:r>
      <w:r>
        <w:rPr>
          <w:rFonts w:cstheme="minorHAnsi"/>
          <w:sz w:val="24"/>
        </w:rPr>
        <w:t xml:space="preserve"> (wird bspw. eine APP angeboten)?</w:t>
      </w:r>
    </w:p>
    <w:p w14:paraId="07ECEBB3" w14:textId="77777777" w:rsidR="00AD0228" w:rsidRPr="00AD0228" w:rsidRDefault="00AD0228" w:rsidP="00AD0228">
      <w:pPr>
        <w:pStyle w:val="Listenabsatz"/>
        <w:numPr>
          <w:ilvl w:val="0"/>
          <w:numId w:val="2"/>
        </w:numPr>
        <w:spacing w:line="276" w:lineRule="auto"/>
      </w:pPr>
      <w:r w:rsidRPr="00AD0228">
        <w:rPr>
          <w:rFonts w:cstheme="minorHAnsi"/>
          <w:sz w:val="24"/>
        </w:rPr>
        <w:t xml:space="preserve">Haben alle Teilnehmenden Internetzugang oder administrative Rechte, zum Beispiel am Arbeitsplatz, um gegebenenfalls notwendige Plug-ins zu installieren? Welche Alternativen können Sie anbieten? </w:t>
      </w:r>
    </w:p>
    <w:p w14:paraId="7F4E0A30" w14:textId="271ADF83" w:rsidR="000F048B" w:rsidRPr="00AD0228" w:rsidRDefault="00AD0228" w:rsidP="00AD0228">
      <w:pPr>
        <w:pStyle w:val="Listenabsatz"/>
        <w:numPr>
          <w:ilvl w:val="0"/>
          <w:numId w:val="2"/>
        </w:numPr>
        <w:spacing w:line="276" w:lineRule="auto"/>
      </w:pPr>
      <w:r w:rsidRPr="00AD0228">
        <w:rPr>
          <w:rFonts w:cstheme="minorHAnsi"/>
          <w:sz w:val="24"/>
        </w:rPr>
        <w:t>Sind mit der Teilnahme Kosten für die Teilnehmenden verbunden (beispielsweise für die Anschaffung eines Headsets)? Sind diese zumutbar? Wer trägt die Kosten?</w:t>
      </w:r>
    </w:p>
    <w:p w14:paraId="4CFD61E1" w14:textId="08F3C344" w:rsidR="00AD0228" w:rsidRDefault="00AD0228" w:rsidP="00AD0228">
      <w:pPr>
        <w:spacing w:line="276" w:lineRule="auto"/>
      </w:pPr>
    </w:p>
    <w:p w14:paraId="6ED23CBA" w14:textId="77777777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Persönliche Voraussetzungen</w:t>
      </w:r>
    </w:p>
    <w:p w14:paraId="12708C9B" w14:textId="30A21954" w:rsidR="00FD7709" w:rsidRPr="005F733B" w:rsidRDefault="00FD7709" w:rsidP="00FD7709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Fähigkeiten und Fertigkeiten bringen Sie </w:t>
      </w:r>
      <w:r w:rsidR="0058224C">
        <w:rPr>
          <w:rFonts w:cstheme="minorHAnsi"/>
          <w:sz w:val="24"/>
        </w:rPr>
        <w:t xml:space="preserve">aus technischer und methodischer Sicht </w:t>
      </w:r>
      <w:r w:rsidRPr="005F733B">
        <w:rPr>
          <w:rFonts w:cstheme="minorHAnsi"/>
          <w:sz w:val="24"/>
        </w:rPr>
        <w:t xml:space="preserve">mit? </w:t>
      </w:r>
    </w:p>
    <w:p w14:paraId="02CED27B" w14:textId="77777777" w:rsidR="00FD7709" w:rsidRPr="005F733B" w:rsidRDefault="00FD7709" w:rsidP="00FD7709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Unterstützung brauchen Sie für welchen Part?</w:t>
      </w:r>
    </w:p>
    <w:p w14:paraId="69CB8221" w14:textId="06F4A0AA" w:rsidR="00AD0228" w:rsidRDefault="00AD0228" w:rsidP="00AD0228">
      <w:pPr>
        <w:spacing w:line="276" w:lineRule="auto"/>
      </w:pPr>
    </w:p>
    <w:p w14:paraId="7541FB04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7EB054F2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1EE0F482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1FA60491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7D437526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0DDA241F" w14:textId="77777777" w:rsidR="00FD7709" w:rsidRDefault="00FD7709" w:rsidP="00FD7709">
      <w:pPr>
        <w:spacing w:line="276" w:lineRule="auto"/>
        <w:rPr>
          <w:rFonts w:cstheme="minorHAnsi"/>
          <w:sz w:val="24"/>
        </w:rPr>
      </w:pPr>
    </w:p>
    <w:p w14:paraId="126C4D21" w14:textId="3EC2E944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Software</w:t>
      </w:r>
    </w:p>
    <w:p w14:paraId="5FD79911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Hat Ihr Unternehmen eine Kooperation mit einem Software-Anbieter?</w:t>
      </w:r>
    </w:p>
    <w:p w14:paraId="6D181636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Was soll die Software leisten? </w:t>
      </w:r>
    </w:p>
    <w:p w14:paraId="50190B2E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Müssen Sie / Ihr Unternehmen eine Lizenz anschaffen? </w:t>
      </w:r>
    </w:p>
    <w:p w14:paraId="6BCEBD66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Wie oft wird das System, für wie viele Teilnehmenden genutzt und welche Lizenzkosten ergeben sich daraus?</w:t>
      </w:r>
    </w:p>
    <w:p w14:paraId="7544DC26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Welchen Support bietet die Softwarefirma?</w:t>
      </w:r>
    </w:p>
    <w:p w14:paraId="39DE6652" w14:textId="2B29B855" w:rsidR="0058224C" w:rsidRPr="0058224C" w:rsidRDefault="00FD7709" w:rsidP="0058224C">
      <w:pPr>
        <w:pStyle w:val="Listenabsatz"/>
        <w:numPr>
          <w:ilvl w:val="0"/>
          <w:numId w:val="1"/>
        </w:numPr>
        <w:spacing w:after="120"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personenbezogenen Daten werden erhoben? Wie machen Sie dies den Teilnehmenden transparent?</w:t>
      </w:r>
    </w:p>
    <w:p w14:paraId="143831AD" w14:textId="77777777" w:rsidR="00FD7709" w:rsidRPr="005F733B" w:rsidRDefault="00FD7709" w:rsidP="00FD7709">
      <w:pPr>
        <w:pStyle w:val="Listenabsatz"/>
        <w:spacing w:after="120" w:line="276" w:lineRule="auto"/>
        <w:rPr>
          <w:rFonts w:cstheme="minorHAnsi"/>
          <w:sz w:val="24"/>
        </w:rPr>
      </w:pPr>
    </w:p>
    <w:p w14:paraId="6560065D" w14:textId="4B7F35DB" w:rsidR="00FD7709" w:rsidRPr="00597BE3" w:rsidRDefault="00FD7709" w:rsidP="00020E27">
      <w:pPr>
        <w:pStyle w:val="berschrift2"/>
        <w:spacing w:before="360" w:line="276" w:lineRule="auto"/>
      </w:pPr>
      <w:r>
        <w:t>bedingungen eines webinars</w:t>
      </w:r>
    </w:p>
    <w:p w14:paraId="452F079D" w14:textId="6A41E700" w:rsidR="005F0451" w:rsidRDefault="005F0451" w:rsidP="00FD7709">
      <w:pPr>
        <w:spacing w:line="276" w:lineRule="auto"/>
        <w:rPr>
          <w:rFonts w:cstheme="minorHAnsi"/>
          <w:i/>
          <w:sz w:val="24"/>
        </w:rPr>
      </w:pPr>
      <w:r w:rsidRPr="00020E27">
        <w:rPr>
          <w:rFonts w:cstheme="minorHAnsi"/>
          <w:i/>
          <w:sz w:val="24"/>
        </w:rPr>
        <w:t>Siehe auch das Video „Bedingungen eines Webinars“ (Kapitel 2)</w:t>
      </w:r>
    </w:p>
    <w:p w14:paraId="7D47E009" w14:textId="77777777" w:rsidR="00020E27" w:rsidRPr="00020E27" w:rsidRDefault="00020E27" w:rsidP="00FD7709">
      <w:pPr>
        <w:spacing w:line="276" w:lineRule="auto"/>
        <w:rPr>
          <w:rFonts w:cstheme="minorHAnsi"/>
          <w:i/>
          <w:sz w:val="24"/>
        </w:rPr>
      </w:pPr>
    </w:p>
    <w:p w14:paraId="57984513" w14:textId="343A8C8F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Unterschied zwischen Seminar und Webinar</w:t>
      </w:r>
    </w:p>
    <w:p w14:paraId="079EDBF2" w14:textId="77777777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Unterschiede fallen Ihnen sofort ein?</w:t>
      </w:r>
    </w:p>
    <w:p w14:paraId="746897EC" w14:textId="25299C5A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Haben diese Aspekte Auswirkungen auf die Planung und Durchführung ihrer Online-Veranstaltung? </w:t>
      </w:r>
    </w:p>
    <w:p w14:paraId="6B991DBC" w14:textId="5F00DB6A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Auf welche Methoden möchten Sie auf keinen Fall verzichten? Bietet Ihnen das Webkonferenzsystem Instrumente</w:t>
      </w:r>
      <w:r>
        <w:rPr>
          <w:rFonts w:cstheme="minorHAnsi"/>
          <w:sz w:val="24"/>
        </w:rPr>
        <w:t>/</w:t>
      </w:r>
      <w:r w:rsidRPr="005F733B">
        <w:rPr>
          <w:rFonts w:cstheme="minorHAnsi"/>
          <w:sz w:val="24"/>
        </w:rPr>
        <w:t>Tools an, mit denen Sie die Methoden umsetzen können?</w:t>
      </w:r>
    </w:p>
    <w:p w14:paraId="5ABB79BD" w14:textId="77777777" w:rsidR="00FD7709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Gruppengröße kommt auf Sie zu? Wenn die Gruppe größer als 12 Personen ist, wie wirkt sich dies auf die Methoden und Interaktivitäten im Webinar aus? </w:t>
      </w:r>
    </w:p>
    <w:p w14:paraId="6C16AFCD" w14:textId="43E59841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Sollten Sie jemanden </w:t>
      </w:r>
      <w:r w:rsidRPr="005F733B">
        <w:rPr>
          <w:rFonts w:cstheme="minorHAnsi"/>
          <w:sz w:val="24"/>
        </w:rPr>
        <w:t>für die Co-Moderation einbinden?</w:t>
      </w:r>
      <w:r>
        <w:rPr>
          <w:rFonts w:cstheme="minorHAnsi"/>
          <w:sz w:val="24"/>
        </w:rPr>
        <w:t xml:space="preserve"> Wenn ja: wen?</w:t>
      </w:r>
    </w:p>
    <w:p w14:paraId="3D634B13" w14:textId="2A25F938" w:rsidR="00FD7709" w:rsidRPr="005F733B" w:rsidRDefault="00FD7709" w:rsidP="00FD7709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Handelt es sich um eine Pflichtveranstaltung? Welche Alternativen (Ersatzleistungen) gibt es für Studierende, die nicht teilnehmen können?</w:t>
      </w:r>
    </w:p>
    <w:p w14:paraId="2543FEA2" w14:textId="77777777" w:rsidR="00FD7709" w:rsidRPr="005F733B" w:rsidRDefault="00FD7709" w:rsidP="00FD7709">
      <w:pPr>
        <w:pStyle w:val="Listenabsatz"/>
        <w:spacing w:line="276" w:lineRule="auto"/>
        <w:rPr>
          <w:rFonts w:cstheme="minorHAnsi"/>
          <w:sz w:val="24"/>
        </w:rPr>
      </w:pPr>
    </w:p>
    <w:p w14:paraId="3C8C4174" w14:textId="77777777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Zielgruppe und Bedingungen</w:t>
      </w:r>
    </w:p>
    <w:p w14:paraId="6BB7C63F" w14:textId="77777777" w:rsidR="00FD7709" w:rsidRPr="005F733B" w:rsidRDefault="00FD7709" w:rsidP="00FD7709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Verfügen alle Teilnehmenden über das notwendige technische Zubehör? </w:t>
      </w:r>
    </w:p>
    <w:p w14:paraId="043D4731" w14:textId="3A6B7D7A" w:rsidR="00FD7709" w:rsidRPr="005F733B" w:rsidRDefault="00FD7709" w:rsidP="00FD7709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Haben teilnehmende Personen körperliche Beeinträchtigungen (z.</w:t>
      </w:r>
      <w:r w:rsidR="0058224C">
        <w:rPr>
          <w:rFonts w:cstheme="minorHAnsi"/>
          <w:sz w:val="24"/>
        </w:rPr>
        <w:t xml:space="preserve"> B. Taubheit, Fehlsichtigkeit, S</w:t>
      </w:r>
      <w:r w:rsidRPr="005F733B">
        <w:rPr>
          <w:rFonts w:cstheme="minorHAnsi"/>
          <w:sz w:val="24"/>
        </w:rPr>
        <w:t xml:space="preserve">tottern)? </w:t>
      </w:r>
      <w:r>
        <w:rPr>
          <w:rFonts w:cstheme="minorHAnsi"/>
          <w:sz w:val="24"/>
        </w:rPr>
        <w:t xml:space="preserve">Wie können Sie dies </w:t>
      </w:r>
      <w:r w:rsidRPr="005F733B">
        <w:rPr>
          <w:rFonts w:cstheme="minorHAnsi"/>
          <w:sz w:val="24"/>
        </w:rPr>
        <w:t xml:space="preserve">bei Ihrer Planung </w:t>
      </w:r>
      <w:r>
        <w:rPr>
          <w:rFonts w:cstheme="minorHAnsi"/>
          <w:sz w:val="24"/>
        </w:rPr>
        <w:t>berücksichtigen</w:t>
      </w:r>
      <w:r w:rsidRPr="005F733B">
        <w:rPr>
          <w:rFonts w:cstheme="minorHAnsi"/>
          <w:sz w:val="24"/>
        </w:rPr>
        <w:t>?</w:t>
      </w:r>
    </w:p>
    <w:p w14:paraId="3DE0D048" w14:textId="77777777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</w:p>
    <w:p w14:paraId="74A33DCF" w14:textId="77777777" w:rsidR="00FD7709" w:rsidRPr="005F733B" w:rsidRDefault="00FD7709" w:rsidP="00FD7709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Veranstaltungszeiten</w:t>
      </w:r>
    </w:p>
    <w:p w14:paraId="1BA4D2D8" w14:textId="2D4C8D99" w:rsidR="00FD7709" w:rsidRDefault="00FD7709" w:rsidP="00FD7709">
      <w:pPr>
        <w:pStyle w:val="Listenabsatz"/>
        <w:numPr>
          <w:ilvl w:val="0"/>
          <w:numId w:val="4"/>
        </w:numPr>
        <w:spacing w:line="276" w:lineRule="auto"/>
        <w:ind w:left="709" w:hanging="283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Veranstaltungszeiten sind günstig bzw. eher ungünstig für die Teilnehmenden? Sind Sie flexibel in Ihrer Zeitplanung</w:t>
      </w:r>
      <w:r>
        <w:rPr>
          <w:rFonts w:cstheme="minorHAnsi"/>
          <w:sz w:val="24"/>
        </w:rPr>
        <w:t xml:space="preserve"> (Wochentage, Abendstunden)</w:t>
      </w:r>
      <w:r w:rsidRPr="005F733B">
        <w:rPr>
          <w:rFonts w:cstheme="minorHAnsi"/>
          <w:sz w:val="24"/>
        </w:rPr>
        <w:t>?</w:t>
      </w:r>
    </w:p>
    <w:p w14:paraId="6CE0E55F" w14:textId="5C9DBDE6" w:rsidR="00E769E6" w:rsidRDefault="00E769E6" w:rsidP="00E769E6">
      <w:pPr>
        <w:spacing w:line="276" w:lineRule="auto"/>
        <w:rPr>
          <w:rFonts w:cstheme="minorHAnsi"/>
          <w:sz w:val="24"/>
        </w:rPr>
      </w:pPr>
    </w:p>
    <w:p w14:paraId="2A8B0217" w14:textId="31DBF317" w:rsidR="00E769E6" w:rsidRDefault="00E769E6" w:rsidP="00E769E6">
      <w:pPr>
        <w:spacing w:line="276" w:lineRule="auto"/>
        <w:rPr>
          <w:rFonts w:cstheme="minorHAnsi"/>
          <w:sz w:val="24"/>
        </w:rPr>
      </w:pPr>
    </w:p>
    <w:p w14:paraId="5F7DF36C" w14:textId="34AB0AB7" w:rsidR="00E769E6" w:rsidRDefault="00E769E6" w:rsidP="00E769E6">
      <w:pPr>
        <w:pStyle w:val="berschrift2"/>
        <w:spacing w:before="360" w:line="276" w:lineRule="auto"/>
      </w:pPr>
      <w:r>
        <w:t>vorabinformationen für teilnehmende</w:t>
      </w:r>
    </w:p>
    <w:p w14:paraId="1CC1FB12" w14:textId="1C656BD1" w:rsidR="00020E27" w:rsidRDefault="00020E27" w:rsidP="00020E27">
      <w:pPr>
        <w:spacing w:line="276" w:lineRule="auto"/>
        <w:rPr>
          <w:rFonts w:cstheme="minorHAnsi"/>
          <w:i/>
          <w:sz w:val="24"/>
        </w:rPr>
      </w:pPr>
      <w:r w:rsidRPr="00020E27">
        <w:rPr>
          <w:rFonts w:cstheme="minorHAnsi"/>
          <w:i/>
          <w:sz w:val="24"/>
        </w:rPr>
        <w:t xml:space="preserve">Siehe auch das Material Checkliste „must </w:t>
      </w:r>
      <w:proofErr w:type="spellStart"/>
      <w:r w:rsidRPr="00020E27">
        <w:rPr>
          <w:rFonts w:cstheme="minorHAnsi"/>
          <w:i/>
          <w:sz w:val="24"/>
        </w:rPr>
        <w:t>have</w:t>
      </w:r>
      <w:proofErr w:type="spellEnd"/>
      <w:r w:rsidRPr="00020E27">
        <w:rPr>
          <w:rFonts w:cstheme="minorHAnsi"/>
          <w:i/>
          <w:sz w:val="24"/>
        </w:rPr>
        <w:t>“</w:t>
      </w:r>
    </w:p>
    <w:p w14:paraId="79E6040E" w14:textId="77777777" w:rsidR="00020E27" w:rsidRPr="00020E27" w:rsidRDefault="00020E27" w:rsidP="00020E27">
      <w:pPr>
        <w:spacing w:line="276" w:lineRule="auto"/>
        <w:rPr>
          <w:rFonts w:cstheme="minorHAnsi"/>
          <w:i/>
          <w:sz w:val="24"/>
        </w:rPr>
      </w:pPr>
    </w:p>
    <w:p w14:paraId="4C4CDF0B" w14:textId="496AAED5" w:rsidR="00E769E6" w:rsidRPr="005F733B" w:rsidRDefault="00E769E6" w:rsidP="00E769E6">
      <w:pPr>
        <w:pStyle w:val="Listenabsatz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Wie gehen Sie vor, um die Studierenden</w:t>
      </w:r>
      <w:r>
        <w:rPr>
          <w:rFonts w:cstheme="minorHAnsi"/>
          <w:sz w:val="24"/>
        </w:rPr>
        <w:t>/</w:t>
      </w:r>
      <w:r w:rsidRPr="005F733B">
        <w:rPr>
          <w:rFonts w:cstheme="minorHAnsi"/>
          <w:sz w:val="24"/>
        </w:rPr>
        <w:t xml:space="preserve">Ratsuchenden auf die Teilnahme an </w:t>
      </w:r>
      <w:r>
        <w:rPr>
          <w:rFonts w:cstheme="minorHAnsi"/>
          <w:sz w:val="24"/>
        </w:rPr>
        <w:t xml:space="preserve">einer Live-Online-Veranstaltung oder </w:t>
      </w:r>
      <w:r w:rsidRPr="005F733B">
        <w:rPr>
          <w:rFonts w:cstheme="minorHAnsi"/>
          <w:sz w:val="24"/>
        </w:rPr>
        <w:t xml:space="preserve">einem Webinar vorzubereiten? </w:t>
      </w:r>
    </w:p>
    <w:p w14:paraId="3C1577BF" w14:textId="77777777" w:rsidR="00E769E6" w:rsidRPr="005F733B" w:rsidRDefault="00E769E6" w:rsidP="00E769E6">
      <w:pPr>
        <w:pStyle w:val="Listenabsatz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Aspekte sollten im Vorfeld unbedingt mitgeteilt werden?</w:t>
      </w:r>
    </w:p>
    <w:p w14:paraId="1E9FB08E" w14:textId="77777777" w:rsidR="00E769E6" w:rsidRPr="005F733B" w:rsidRDefault="00E769E6" w:rsidP="00E769E6">
      <w:pPr>
        <w:pStyle w:val="Listenabsatz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In welchem Format möchten Sie die Informationen anbieten, zum Beispiel als Kurzvideo oder in schriftlicher Form als Checkliste?</w:t>
      </w:r>
    </w:p>
    <w:p w14:paraId="06414753" w14:textId="4377B816" w:rsidR="006C0B57" w:rsidRDefault="00E769E6" w:rsidP="00FB6DD0">
      <w:pPr>
        <w:pStyle w:val="Listenabsatz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Gibt es Informationen oder Tutorials des Anbieters, die Sie nutzen können?</w:t>
      </w:r>
    </w:p>
    <w:p w14:paraId="2D48DE1E" w14:textId="0B925799" w:rsidR="00E769E6" w:rsidRPr="00E769E6" w:rsidRDefault="00E769E6" w:rsidP="00E769E6">
      <w:pPr>
        <w:spacing w:line="276" w:lineRule="auto"/>
        <w:rPr>
          <w:rFonts w:cstheme="minorHAnsi"/>
          <w:sz w:val="24"/>
        </w:rPr>
      </w:pPr>
    </w:p>
    <w:p w14:paraId="697ADF6D" w14:textId="76BADDA3" w:rsidR="00FB6DD0" w:rsidRPr="00E8392D" w:rsidRDefault="00FB6DD0" w:rsidP="00E8392D">
      <w:pPr>
        <w:pStyle w:val="berschrift2"/>
        <w:spacing w:before="360" w:line="276" w:lineRule="auto"/>
      </w:pPr>
      <w:r>
        <w:t>planung der veranstaltung</w:t>
      </w:r>
    </w:p>
    <w:p w14:paraId="243BDAA8" w14:textId="7432F3B0" w:rsidR="00E8392D" w:rsidRDefault="00E8392D" w:rsidP="00FB6DD0">
      <w:pPr>
        <w:spacing w:line="276" w:lineRule="auto"/>
        <w:rPr>
          <w:rFonts w:cstheme="minorHAnsi"/>
          <w:i/>
          <w:sz w:val="24"/>
        </w:rPr>
      </w:pPr>
      <w:r w:rsidRPr="00E8392D">
        <w:rPr>
          <w:rFonts w:cstheme="minorHAnsi"/>
          <w:i/>
          <w:sz w:val="24"/>
        </w:rPr>
        <w:t>Siehe auch das Video „Dagmars erstes Webinar“ (Kapitel 4)</w:t>
      </w:r>
      <w:r>
        <w:rPr>
          <w:rFonts w:cstheme="minorHAnsi"/>
          <w:i/>
          <w:sz w:val="24"/>
        </w:rPr>
        <w:t xml:space="preserve"> und das Material „Moderationsmethoden &amp; Pods“</w:t>
      </w:r>
    </w:p>
    <w:p w14:paraId="13939D59" w14:textId="77777777" w:rsidR="00E8392D" w:rsidRPr="00E8392D" w:rsidRDefault="00E8392D" w:rsidP="00FB6DD0">
      <w:pPr>
        <w:spacing w:line="276" w:lineRule="auto"/>
        <w:rPr>
          <w:rFonts w:cstheme="minorHAnsi"/>
          <w:i/>
          <w:sz w:val="24"/>
        </w:rPr>
      </w:pPr>
    </w:p>
    <w:p w14:paraId="5FDFFB25" w14:textId="3C8A646F" w:rsidR="00FB6DD0" w:rsidRPr="005F733B" w:rsidRDefault="00FB6DD0" w:rsidP="00FB6DD0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Dauer und Themenwahl</w:t>
      </w:r>
    </w:p>
    <w:p w14:paraId="2EB29448" w14:textId="48B99713" w:rsidR="00FB6DD0" w:rsidRPr="005F733B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Wie lang</w:t>
      </w:r>
      <w:r w:rsidR="0058224C">
        <w:rPr>
          <w:rFonts w:cstheme="minorHAnsi"/>
          <w:sz w:val="24"/>
        </w:rPr>
        <w:t>e</w:t>
      </w:r>
      <w:r w:rsidRPr="005F733B">
        <w:rPr>
          <w:rFonts w:cstheme="minorHAnsi"/>
          <w:sz w:val="24"/>
        </w:rPr>
        <w:t xml:space="preserve"> wird die Veranstaltung</w:t>
      </w:r>
      <w:r>
        <w:rPr>
          <w:rFonts w:cstheme="minorHAnsi"/>
          <w:sz w:val="24"/>
        </w:rPr>
        <w:t>/</w:t>
      </w:r>
      <w:r w:rsidRPr="005F733B">
        <w:rPr>
          <w:rFonts w:cstheme="minorHAnsi"/>
          <w:sz w:val="24"/>
        </w:rPr>
        <w:t>das Meeting dauern?</w:t>
      </w:r>
    </w:p>
    <w:p w14:paraId="13EF5FD5" w14:textId="77777777" w:rsidR="00FB6DD0" w:rsidRPr="005F733B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Ist die Inhaltsmenge/-komplexität</w:t>
      </w:r>
      <w:r w:rsidRPr="005F733B">
        <w:rPr>
          <w:rFonts w:cstheme="minorHAnsi"/>
          <w:sz w:val="24"/>
        </w:rPr>
        <w:t xml:space="preserve"> für die Dauer geeignet?</w:t>
      </w:r>
    </w:p>
    <w:p w14:paraId="613C2167" w14:textId="57827FC2" w:rsidR="00FB6DD0" w:rsidRPr="005F733B" w:rsidRDefault="004F70C3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Können</w:t>
      </w:r>
      <w:bookmarkStart w:id="0" w:name="_GoBack"/>
      <w:bookmarkEnd w:id="0"/>
      <w:r w:rsidR="00FB6DD0" w:rsidRPr="005F733B">
        <w:rPr>
          <w:rFonts w:cstheme="minorHAnsi"/>
          <w:sz w:val="24"/>
        </w:rPr>
        <w:t xml:space="preserve"> Sie die Inhalte auf ein Kernthema </w:t>
      </w:r>
      <w:r w:rsidR="0058224C">
        <w:rPr>
          <w:rFonts w:cstheme="minorHAnsi"/>
          <w:sz w:val="24"/>
        </w:rPr>
        <w:t>konzentriert</w:t>
      </w:r>
      <w:r w:rsidR="00FB6DD0" w:rsidRPr="005F733B">
        <w:rPr>
          <w:rFonts w:cstheme="minorHAnsi"/>
          <w:sz w:val="24"/>
        </w:rPr>
        <w:t xml:space="preserve">? </w:t>
      </w:r>
    </w:p>
    <w:p w14:paraId="5ADA6101" w14:textId="77777777" w:rsidR="00FB6DD0" w:rsidRPr="005F733B" w:rsidRDefault="00FB6DD0" w:rsidP="00FB6DD0">
      <w:pPr>
        <w:spacing w:before="120"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Vorphase</w:t>
      </w:r>
    </w:p>
    <w:p w14:paraId="06C8557C" w14:textId="77777777" w:rsidR="00FB6DD0" w:rsidRPr="005F733B" w:rsidRDefault="00FB6DD0" w:rsidP="00FB6DD0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Funktionen hat das Begrüßungslayout? </w:t>
      </w:r>
    </w:p>
    <w:p w14:paraId="4E841BA9" w14:textId="5FF3873A" w:rsidR="00FB6DD0" w:rsidRPr="005F733B" w:rsidRDefault="00FB6DD0" w:rsidP="00FB6DD0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Ab wann sind Sie dabei? </w:t>
      </w:r>
      <w:r w:rsidR="0058224C">
        <w:rPr>
          <w:rFonts w:cstheme="minorHAnsi"/>
          <w:sz w:val="24"/>
        </w:rPr>
        <w:t xml:space="preserve">In welcher Form begrüßen Sie die </w:t>
      </w:r>
      <w:r w:rsidRPr="005F733B">
        <w:rPr>
          <w:rFonts w:cstheme="minorHAnsi"/>
          <w:sz w:val="24"/>
        </w:rPr>
        <w:t>Teilnehmenden?</w:t>
      </w:r>
    </w:p>
    <w:p w14:paraId="3D260347" w14:textId="1C97AA98" w:rsidR="00FB6DD0" w:rsidRDefault="00FB6DD0" w:rsidP="00FB6DD0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Wie bereiten Sie sich vor?</w:t>
      </w:r>
    </w:p>
    <w:p w14:paraId="017839A0" w14:textId="6BE8775C" w:rsidR="0058224C" w:rsidRPr="005F733B" w:rsidRDefault="0058224C" w:rsidP="00FB6DD0">
      <w:pPr>
        <w:pStyle w:val="Listenabsatz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Soll das Meeting aufgezeichnet werden? (Einverständnis der Teilnehmenden)</w:t>
      </w:r>
    </w:p>
    <w:p w14:paraId="76588F4F" w14:textId="77777777" w:rsidR="00FB6DD0" w:rsidRPr="005F733B" w:rsidRDefault="00FB6DD0" w:rsidP="00FB6DD0">
      <w:pPr>
        <w:spacing w:before="120"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Anfangsphase</w:t>
      </w:r>
    </w:p>
    <w:p w14:paraId="3E7EC5B5" w14:textId="77777777" w:rsidR="00FB6DD0" w:rsidRPr="005F733B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Aspekte gehören in die Anfangsphase? </w:t>
      </w:r>
    </w:p>
    <w:p w14:paraId="20737BE9" w14:textId="1A2551DA" w:rsidR="00FB6DD0" w:rsidRPr="005F733B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Übungen sind im Hinblick auf die Hauptphase einzubinden (beispielsweise eine Übung mit dem Whiteboard), damit die Studierenden die Anwendung/die Funktion in der Hauptphase beherrschen?</w:t>
      </w:r>
      <w:r w:rsidR="0058224C">
        <w:rPr>
          <w:rFonts w:cstheme="minorHAnsi"/>
          <w:sz w:val="24"/>
        </w:rPr>
        <w:t xml:space="preserve"> (Art und Umfang der technischen Hilfestellung)</w:t>
      </w:r>
    </w:p>
    <w:p w14:paraId="0965543E" w14:textId="77777777" w:rsidR="00FB6DD0" w:rsidRPr="005F733B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Welches Raumlayout ist hierfür geeignet?</w:t>
      </w:r>
    </w:p>
    <w:p w14:paraId="0F5D83A7" w14:textId="6FAD783E" w:rsidR="00FB6DD0" w:rsidRDefault="00FB6DD0" w:rsidP="00FB6DD0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Dateien sind vorzubereiten und hochzuladen?</w:t>
      </w:r>
    </w:p>
    <w:p w14:paraId="6CEACA72" w14:textId="0EED086D" w:rsidR="004E0583" w:rsidRDefault="004E0583" w:rsidP="004E0583">
      <w:pPr>
        <w:spacing w:line="276" w:lineRule="auto"/>
        <w:rPr>
          <w:rFonts w:cstheme="minorHAnsi"/>
          <w:sz w:val="24"/>
        </w:rPr>
      </w:pPr>
    </w:p>
    <w:p w14:paraId="3668F51F" w14:textId="73907096" w:rsidR="004E0583" w:rsidRDefault="004E0583" w:rsidP="004E0583">
      <w:pPr>
        <w:spacing w:line="276" w:lineRule="auto"/>
        <w:rPr>
          <w:rFonts w:cstheme="minorHAnsi"/>
          <w:sz w:val="24"/>
        </w:rPr>
      </w:pPr>
    </w:p>
    <w:p w14:paraId="073C31E4" w14:textId="2B52B3FF" w:rsidR="004E0583" w:rsidRDefault="004E0583" w:rsidP="004E0583">
      <w:pPr>
        <w:spacing w:line="276" w:lineRule="auto"/>
        <w:rPr>
          <w:rFonts w:cstheme="minorHAnsi"/>
          <w:sz w:val="24"/>
        </w:rPr>
      </w:pPr>
    </w:p>
    <w:p w14:paraId="39A3D7AD" w14:textId="77777777" w:rsidR="0058224C" w:rsidRDefault="0058224C" w:rsidP="004E0583">
      <w:pPr>
        <w:spacing w:line="276" w:lineRule="auto"/>
        <w:rPr>
          <w:rFonts w:cstheme="minorHAnsi"/>
          <w:sz w:val="24"/>
        </w:rPr>
      </w:pPr>
    </w:p>
    <w:p w14:paraId="127F2D6E" w14:textId="24C1CB60" w:rsidR="004E0583" w:rsidRPr="005F733B" w:rsidRDefault="004E0583" w:rsidP="004E0583">
      <w:p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Haupt- oder Arbeitsphase</w:t>
      </w:r>
    </w:p>
    <w:p w14:paraId="33FE976C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Aspekte sollen unbedingt behandelt werden?</w:t>
      </w:r>
    </w:p>
    <w:p w14:paraId="4903E87E" w14:textId="5D95CB5B" w:rsidR="004E0583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Methoden werden in dieser Phase eingesetzt? </w:t>
      </w:r>
    </w:p>
    <w:p w14:paraId="56A75526" w14:textId="0A99070D" w:rsidR="0058224C" w:rsidRPr="005F733B" w:rsidRDefault="0058224C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In welcher Form wird die Kommunikation mit den Teilnehmenden sichergestellt?</w:t>
      </w:r>
    </w:p>
    <w:p w14:paraId="35FB16F2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Welches Raumlayout ist hierfür geeignet? Brauchen Sie mehr als ein Layout?</w:t>
      </w:r>
    </w:p>
    <w:p w14:paraId="7CAC0E56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Wird die Gesamtgruppe in Arbeitsgruppen arbeiten? Wie viele Arbeitsgruppenräume richten Sie wie ein?</w:t>
      </w:r>
    </w:p>
    <w:p w14:paraId="6FAF03EF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Haben Sie während der Veranstaltung regelmäßig Aktivitäten der Gruppe eingeplant?</w:t>
      </w:r>
    </w:p>
    <w:p w14:paraId="2836CA0F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Dateien sind vorzubereiten und hochzuladen?</w:t>
      </w:r>
    </w:p>
    <w:p w14:paraId="58F25A05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Soll eine Dokumentation erfolgen? Wenn ja, wie und ist hierfür ein Einverständnis der Teilnehmenden vorher einzuholen?</w:t>
      </w:r>
    </w:p>
    <w:p w14:paraId="647450F9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Dateien sind vorzubereiten und hochzuladen?</w:t>
      </w:r>
    </w:p>
    <w:p w14:paraId="5D535485" w14:textId="77777777" w:rsidR="004E0583" w:rsidRPr="005F733B" w:rsidRDefault="004E0583" w:rsidP="004E0583">
      <w:pPr>
        <w:spacing w:before="120"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Abschlussphase</w:t>
      </w:r>
    </w:p>
    <w:p w14:paraId="60DE5A04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Welche Methoden eigenen sich für </w:t>
      </w:r>
      <w:r>
        <w:rPr>
          <w:rFonts w:cstheme="minorHAnsi"/>
          <w:sz w:val="24"/>
        </w:rPr>
        <w:t>den Abschluss bzw. die Verabschiedungsphase</w:t>
      </w:r>
      <w:r w:rsidRPr="005F733B">
        <w:rPr>
          <w:rFonts w:cstheme="minorHAnsi"/>
          <w:sz w:val="24"/>
        </w:rPr>
        <w:t xml:space="preserve">? </w:t>
      </w:r>
    </w:p>
    <w:p w14:paraId="4D303447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 Welches Raumlayout ist hierfür geeignet?</w:t>
      </w:r>
    </w:p>
    <w:p w14:paraId="4D52660D" w14:textId="77777777" w:rsidR="004E0583" w:rsidRPr="005F733B" w:rsidRDefault="004E0583" w:rsidP="004E0583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Welche Dateien sind vorzubereiten und hochzuladen?</w:t>
      </w:r>
    </w:p>
    <w:p w14:paraId="6D21EDE4" w14:textId="77777777" w:rsidR="004E0583" w:rsidRPr="005F733B" w:rsidRDefault="004E0583" w:rsidP="004E0583">
      <w:pPr>
        <w:spacing w:before="120"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Nachbereitungsphase und Reflexion der Veranstaltung</w:t>
      </w:r>
    </w:p>
    <w:p w14:paraId="49B0369E" w14:textId="77777777" w:rsidR="004E0583" w:rsidRPr="005F733B" w:rsidRDefault="004E0583" w:rsidP="004E0583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Was haben Sie aus der Durchführung der Veranstaltung gelernt? </w:t>
      </w:r>
    </w:p>
    <w:p w14:paraId="082C2FBB" w14:textId="77777777" w:rsidR="004E0583" w:rsidRPr="005F733B" w:rsidRDefault="004E0583" w:rsidP="004E0583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 xml:space="preserve">Hatten Sie den Eindruck, dass der Hauptteil Ihrer Gruppe aufmerksam teilgenommen haben? Woran war dies für Sie wahrnehmbar? </w:t>
      </w:r>
    </w:p>
    <w:p w14:paraId="222FD4BB" w14:textId="77777777" w:rsidR="004E0583" w:rsidRPr="005F733B" w:rsidRDefault="004E0583" w:rsidP="004E0583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Was würden Sie beim nächsten Mal wieder genauso oder ganz anders oder gar nicht mehr machen?</w:t>
      </w:r>
    </w:p>
    <w:p w14:paraId="2000BB77" w14:textId="77777777" w:rsidR="004E0583" w:rsidRPr="005F733B" w:rsidRDefault="004E0583" w:rsidP="004E0583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Bei welchen Angelegenheiten werden Sie sich das nächste Mal Unterstützung dazu holen (technische Begleitung, Co-Moderation etc.)?</w:t>
      </w:r>
    </w:p>
    <w:p w14:paraId="57247A2E" w14:textId="77777777" w:rsidR="004E0583" w:rsidRPr="005F733B" w:rsidRDefault="004E0583" w:rsidP="004E0583">
      <w:pPr>
        <w:pStyle w:val="Listenabsatz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5F733B">
        <w:rPr>
          <w:rFonts w:cstheme="minorHAnsi"/>
          <w:sz w:val="24"/>
        </w:rPr>
        <w:t>Wie werden Aufzeichnungen oder Dokumentationen den Teilnehmenden zur Verfügung gestellt?</w:t>
      </w:r>
    </w:p>
    <w:p w14:paraId="2D700829" w14:textId="77777777" w:rsidR="004E0583" w:rsidRPr="005F733B" w:rsidRDefault="004E0583" w:rsidP="004E0583">
      <w:pPr>
        <w:spacing w:line="276" w:lineRule="auto"/>
        <w:rPr>
          <w:rFonts w:cstheme="minorHAnsi"/>
          <w:sz w:val="24"/>
        </w:rPr>
      </w:pPr>
    </w:p>
    <w:p w14:paraId="0D084D03" w14:textId="793C537B" w:rsidR="004E0583" w:rsidRPr="004E0583" w:rsidRDefault="004E0583" w:rsidP="004E0583">
      <w:pPr>
        <w:spacing w:line="276" w:lineRule="auto"/>
        <w:rPr>
          <w:rFonts w:cstheme="minorHAnsi"/>
          <w:sz w:val="24"/>
        </w:rPr>
      </w:pPr>
    </w:p>
    <w:p w14:paraId="7F365F10" w14:textId="1021D63C" w:rsidR="00FD7709" w:rsidRDefault="00FD7709" w:rsidP="00FB6DD0">
      <w:pPr>
        <w:spacing w:line="276" w:lineRule="auto"/>
      </w:pPr>
    </w:p>
    <w:p w14:paraId="7D2478EF" w14:textId="7B40716A" w:rsidR="004E0583" w:rsidRDefault="004E0583" w:rsidP="00FB6DD0">
      <w:pPr>
        <w:spacing w:line="276" w:lineRule="auto"/>
      </w:pPr>
    </w:p>
    <w:p w14:paraId="724BF4CD" w14:textId="66FB6211" w:rsidR="004E0583" w:rsidRDefault="004E0583" w:rsidP="00FB6DD0">
      <w:pPr>
        <w:spacing w:line="276" w:lineRule="auto"/>
      </w:pPr>
    </w:p>
    <w:p w14:paraId="54EE2148" w14:textId="4E7FB1B4" w:rsidR="004E0583" w:rsidRDefault="004E0583" w:rsidP="00FB6DD0">
      <w:pPr>
        <w:spacing w:line="276" w:lineRule="auto"/>
      </w:pPr>
    </w:p>
    <w:p w14:paraId="13D12B79" w14:textId="5A7D75B5" w:rsidR="004E0583" w:rsidRDefault="004E0583" w:rsidP="00FB6DD0">
      <w:pPr>
        <w:spacing w:line="276" w:lineRule="auto"/>
      </w:pPr>
    </w:p>
    <w:p w14:paraId="1A1975CD" w14:textId="5DC8F32A" w:rsidR="004E0583" w:rsidRDefault="004E0583" w:rsidP="00FB6DD0">
      <w:pPr>
        <w:spacing w:line="276" w:lineRule="auto"/>
      </w:pPr>
    </w:p>
    <w:p w14:paraId="01258D38" w14:textId="18A75398" w:rsidR="004E0583" w:rsidRDefault="004E0583" w:rsidP="00FB6DD0">
      <w:pPr>
        <w:spacing w:line="276" w:lineRule="auto"/>
      </w:pPr>
    </w:p>
    <w:p w14:paraId="663EB52D" w14:textId="0EB96537" w:rsidR="004E0583" w:rsidRDefault="004E0583" w:rsidP="00FB6DD0">
      <w:pPr>
        <w:spacing w:line="276" w:lineRule="auto"/>
      </w:pPr>
    </w:p>
    <w:p w14:paraId="796CB350" w14:textId="5A27F713" w:rsidR="004E0583" w:rsidRDefault="004E0583" w:rsidP="00FB6DD0">
      <w:pPr>
        <w:spacing w:line="276" w:lineRule="auto"/>
      </w:pPr>
    </w:p>
    <w:p w14:paraId="4A3E8D36" w14:textId="5CBC2D61" w:rsidR="004E0583" w:rsidRDefault="004E0583" w:rsidP="00FB6DD0">
      <w:pPr>
        <w:spacing w:line="276" w:lineRule="auto"/>
      </w:pPr>
    </w:p>
    <w:p w14:paraId="3A25B722" w14:textId="53EF6579" w:rsidR="004E0583" w:rsidRDefault="004E0583" w:rsidP="00FB6DD0">
      <w:pPr>
        <w:spacing w:line="276" w:lineRule="auto"/>
      </w:pPr>
    </w:p>
    <w:p w14:paraId="2214AFCC" w14:textId="0EA8DA9D" w:rsidR="004E0583" w:rsidRDefault="004E0583" w:rsidP="00FB6DD0">
      <w:pPr>
        <w:spacing w:line="276" w:lineRule="auto"/>
      </w:pPr>
    </w:p>
    <w:p w14:paraId="7ED760AB" w14:textId="27A483B2" w:rsidR="004E0583" w:rsidRDefault="004E0583" w:rsidP="00FB6DD0">
      <w:pPr>
        <w:spacing w:line="276" w:lineRule="auto"/>
      </w:pPr>
    </w:p>
    <w:p w14:paraId="6D5D1C01" w14:textId="28083220" w:rsidR="004E0583" w:rsidRDefault="004E0583" w:rsidP="00FB6DD0">
      <w:pPr>
        <w:spacing w:line="276" w:lineRule="auto"/>
      </w:pPr>
    </w:p>
    <w:p w14:paraId="5D77AE7E" w14:textId="536E12CE" w:rsidR="004E0583" w:rsidRDefault="004E0583" w:rsidP="00FB6DD0">
      <w:pPr>
        <w:spacing w:line="276" w:lineRule="auto"/>
      </w:pPr>
    </w:p>
    <w:p w14:paraId="40D44C6A" w14:textId="2B8467B5" w:rsidR="004E0583" w:rsidRDefault="004E0583" w:rsidP="00FB6DD0">
      <w:pPr>
        <w:spacing w:line="276" w:lineRule="auto"/>
      </w:pPr>
    </w:p>
    <w:p w14:paraId="470D6A5A" w14:textId="19C36B75" w:rsidR="004E0583" w:rsidRDefault="004E0583" w:rsidP="004E0583">
      <w:pPr>
        <w:pStyle w:val="berschrift2"/>
        <w:spacing w:before="360" w:line="276" w:lineRule="auto"/>
      </w:pPr>
      <w:r>
        <w:t xml:space="preserve">empfehlungen zum weiterlesen </w:t>
      </w:r>
      <w:r w:rsidR="005C0794">
        <w:t>und</w:t>
      </w:r>
      <w:r>
        <w:t xml:space="preserve"> stöbern</w:t>
      </w:r>
    </w:p>
    <w:p w14:paraId="23BA44B6" w14:textId="1FEA31AD" w:rsidR="007829CC" w:rsidRPr="007829CC" w:rsidRDefault="007829CC" w:rsidP="004E0583">
      <w:pPr>
        <w:pStyle w:val="berschrift2"/>
        <w:spacing w:before="360" w:line="276" w:lineRule="auto"/>
        <w:rPr>
          <w:sz w:val="22"/>
          <w:szCs w:val="22"/>
        </w:rPr>
      </w:pPr>
      <w:r w:rsidRPr="007829CC">
        <w:rPr>
          <w:sz w:val="22"/>
          <w:szCs w:val="22"/>
        </w:rPr>
        <w:t>stand: 25.06.2018</w:t>
      </w:r>
    </w:p>
    <w:p w14:paraId="11458910" w14:textId="77777777" w:rsidR="004E0583" w:rsidRPr="004E0583" w:rsidRDefault="004E0583" w:rsidP="004E0583"/>
    <w:p w14:paraId="10137958" w14:textId="77777777" w:rsidR="004E0583" w:rsidRPr="004E0583" w:rsidRDefault="004E0583" w:rsidP="004E0583">
      <w:pPr>
        <w:spacing w:after="120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ADOBE CONNECT</w:t>
      </w:r>
    </w:p>
    <w:p w14:paraId="5622DE10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 xml:space="preserve">Benutzerhandbuch von Adobe Connect </w:t>
      </w:r>
    </w:p>
    <w:p w14:paraId="12ADF564" w14:textId="7C7DA3FB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 xml:space="preserve">URL: https://helpx.adobe.com/de/adobe-connect/using/topics.html </w:t>
      </w:r>
    </w:p>
    <w:p w14:paraId="0D75357E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</w:p>
    <w:p w14:paraId="36ABAE2F" w14:textId="598188C8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Erstellen von virtuellen Meetingräumen und Ordnen von Layouts</w:t>
      </w:r>
    </w:p>
    <w:p w14:paraId="73460508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color w:val="0000FF"/>
          <w:sz w:val="24"/>
          <w:u w:val="single"/>
        </w:rPr>
        <w:t xml:space="preserve">URL: </w:t>
      </w:r>
      <w:hyperlink r:id="rId8" w:history="1">
        <w:r w:rsidRPr="004E0583">
          <w:rPr>
            <w:rFonts w:ascii="Calibri" w:eastAsia="Calibri" w:hAnsi="Calibri" w:cs="Calibri"/>
            <w:color w:val="0000FF"/>
            <w:sz w:val="24"/>
            <w:u w:val="single"/>
          </w:rPr>
          <w:t>https://helpx.adobe.com/de/adobe-connect/using/creating-arranging-meetings.html</w:t>
        </w:r>
      </w:hyperlink>
    </w:p>
    <w:p w14:paraId="78D19225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</w:p>
    <w:p w14:paraId="603BFA71" w14:textId="59693ADE" w:rsidR="004E0583" w:rsidRPr="004E0583" w:rsidRDefault="004E0583" w:rsidP="007829CC">
      <w:pPr>
        <w:spacing w:after="120" w:line="276" w:lineRule="auto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Wiki und viele Tipps, Praxisbeispiele und umfangreiche Checklisten von der Adobe Connect</w:t>
      </w:r>
      <w:r w:rsidR="007829CC">
        <w:rPr>
          <w:rFonts w:ascii="Calibri" w:eastAsia="Calibri" w:hAnsi="Calibri" w:cs="Calibri"/>
          <w:i/>
          <w:sz w:val="24"/>
        </w:rPr>
        <w:t xml:space="preserve"> </w:t>
      </w:r>
      <w:r w:rsidRPr="004E0583">
        <w:rPr>
          <w:rFonts w:ascii="Calibri" w:eastAsia="Calibri" w:hAnsi="Calibri" w:cs="Calibri"/>
          <w:i/>
          <w:sz w:val="24"/>
        </w:rPr>
        <w:t>DACH Nutzergruppe Forschung &amp; Lehre</w:t>
      </w:r>
    </w:p>
    <w:p w14:paraId="7803A8AC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color w:val="0000FF"/>
          <w:sz w:val="24"/>
          <w:u w:val="single"/>
        </w:rPr>
        <w:t xml:space="preserve">URL: </w:t>
      </w:r>
      <w:hyperlink r:id="rId9" w:history="1">
        <w:r w:rsidRPr="004E0583">
          <w:rPr>
            <w:rFonts w:ascii="Calibri" w:eastAsia="Calibri" w:hAnsi="Calibri" w:cs="Calibri"/>
            <w:color w:val="0000FF"/>
            <w:sz w:val="24"/>
            <w:u w:val="single"/>
          </w:rPr>
          <w:t>https://wiki.fernuni-hagen.de/dachadobeconnect/index.php/Hauptseite</w:t>
        </w:r>
      </w:hyperlink>
    </w:p>
    <w:p w14:paraId="4A08E498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3F6AD6B4" w14:textId="6491D799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ANWENDUNGSBEISPIEL ZUR EINBINDUNG IN EIN LEHR-LERN-KONZEPT</w:t>
      </w:r>
    </w:p>
    <w:p w14:paraId="00BB99ED" w14:textId="35044B2A" w:rsidR="004E0583" w:rsidRPr="004E0583" w:rsidRDefault="004E0583" w:rsidP="007829CC">
      <w:pPr>
        <w:tabs>
          <w:tab w:val="left" w:pos="2136"/>
        </w:tabs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 xml:space="preserve">Ein Beispiel für ein Onlinekonzept, das unter anderem das Virtuelle Klassenzimmer einsetzt </w:t>
      </w:r>
    </w:p>
    <w:p w14:paraId="380CC71B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color w:val="4C423D"/>
          <w:sz w:val="24"/>
        </w:rPr>
      </w:pPr>
      <w:r w:rsidRPr="004E0583">
        <w:rPr>
          <w:rFonts w:ascii="Calibri" w:eastAsia="Calibri" w:hAnsi="Calibri" w:cs="Calibri"/>
          <w:color w:val="4C423D"/>
          <w:sz w:val="24"/>
        </w:rPr>
        <w:t>Königstein-Lüdersdorff, K.; Jeschke, T. (2015): Verschieden, verstreut, vernetzt – Onlinekurs Zusammenarbeit im Gesundheitswesen als Beispiel für standortübergreifendes Lernen. </w:t>
      </w:r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In: 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Rathmayer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, S.; 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Pongratz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>, H. (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Hrsg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.): Proceedings of 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DeLFI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 Workshops 2015 co-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locatead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 with 13th e-Learning Conference of the German Computer Society (</w:t>
      </w:r>
      <w:proofErr w:type="spellStart"/>
      <w:r w:rsidRPr="004E0583">
        <w:rPr>
          <w:rFonts w:ascii="Calibri" w:eastAsia="Calibri" w:hAnsi="Calibri" w:cs="Calibri"/>
          <w:color w:val="4C423D"/>
          <w:sz w:val="24"/>
          <w:lang w:val="en-US"/>
        </w:rPr>
        <w:t>DeLFI</w:t>
      </w:r>
      <w:proofErr w:type="spellEnd"/>
      <w:r w:rsidRPr="004E0583">
        <w:rPr>
          <w:rFonts w:ascii="Calibri" w:eastAsia="Calibri" w:hAnsi="Calibri" w:cs="Calibri"/>
          <w:color w:val="4C423D"/>
          <w:sz w:val="24"/>
          <w:lang w:val="en-US"/>
        </w:rPr>
        <w:t xml:space="preserve"> 2015). </w:t>
      </w:r>
      <w:r w:rsidRPr="004E0583">
        <w:rPr>
          <w:rFonts w:ascii="Calibri" w:eastAsia="Calibri" w:hAnsi="Calibri" w:cs="Calibri"/>
          <w:color w:val="4C423D"/>
          <w:sz w:val="24"/>
        </w:rPr>
        <w:t>München. Vol-1443: 161-168. URL: </w:t>
      </w:r>
      <w:hyperlink r:id="rId10" w:history="1">
        <w:r w:rsidRPr="004E0583">
          <w:rPr>
            <w:rFonts w:ascii="Calibri" w:eastAsia="Calibri" w:hAnsi="Calibri" w:cs="Calibri"/>
            <w:color w:val="867973"/>
            <w:sz w:val="24"/>
            <w:u w:val="single"/>
          </w:rPr>
          <w:t>http://ceur-ws.org/Vol-1443/paper33.pdf</w:t>
        </w:r>
      </w:hyperlink>
      <w:r w:rsidRPr="004E0583">
        <w:rPr>
          <w:rFonts w:ascii="Calibri" w:eastAsia="Calibri" w:hAnsi="Calibri" w:cs="Calibri"/>
          <w:color w:val="4C423D"/>
          <w:sz w:val="24"/>
        </w:rPr>
        <w:t>.</w:t>
      </w:r>
    </w:p>
    <w:p w14:paraId="0E860E81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5D3F1E84" w14:textId="52367728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sz w:val="24"/>
        </w:rPr>
        <w:t>DEUTSCHES FORSCHUNGSNETZ</w:t>
      </w:r>
      <w:r w:rsidRPr="004E0583">
        <w:rPr>
          <w:rFonts w:ascii="Calibri" w:eastAsia="Calibri" w:hAnsi="Calibri" w:cs="Calibri"/>
          <w:i/>
          <w:sz w:val="24"/>
        </w:rPr>
        <w:t xml:space="preserve"> </w:t>
      </w:r>
    </w:p>
    <w:p w14:paraId="59828CBC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Webkonferenzen</w:t>
      </w:r>
    </w:p>
    <w:p w14:paraId="005DFFE3" w14:textId="7B08C03A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 xml:space="preserve">URL: </w:t>
      </w:r>
      <w:hyperlink r:id="rId11" w:history="1">
        <w:r w:rsidRPr="004E0583">
          <w:rPr>
            <w:rFonts w:ascii="Calibri" w:eastAsia="Calibri" w:hAnsi="Calibri" w:cs="Calibri"/>
            <w:color w:val="0000FF"/>
            <w:sz w:val="24"/>
            <w:u w:val="single"/>
          </w:rPr>
          <w:t>https://www.vc.dfn.de/webkonferenzen.html</w:t>
        </w:r>
      </w:hyperlink>
      <w:r w:rsidRPr="004E0583">
        <w:rPr>
          <w:rFonts w:ascii="Calibri" w:eastAsia="Calibri" w:hAnsi="Calibri" w:cs="Calibri"/>
          <w:sz w:val="24"/>
        </w:rPr>
        <w:t xml:space="preserve">  </w:t>
      </w:r>
    </w:p>
    <w:p w14:paraId="08670293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421EA946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0AC4123A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44BE62B8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1C2F5638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5132E799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76481DF8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312E570C" w14:textId="28EBB9EA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EINFLUSS VON PERSÖNLICHKEITSMERKMALEN</w:t>
      </w:r>
    </w:p>
    <w:p w14:paraId="59CE27F3" w14:textId="00C44F0C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Mit Aufzeichnungen lernen und der Einfluss von Persönlichkeitsmerkmalen (Studie)</w:t>
      </w:r>
    </w:p>
    <w:p w14:paraId="54DF6D2B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 xml:space="preserve">Tillmann, A.; Niemeyer, J.; </w:t>
      </w:r>
      <w:proofErr w:type="spellStart"/>
      <w:r w:rsidRPr="004E0583">
        <w:rPr>
          <w:rFonts w:ascii="Calibri" w:eastAsia="Calibri" w:hAnsi="Calibri" w:cs="Calibri"/>
          <w:sz w:val="24"/>
        </w:rPr>
        <w:t>Krömker</w:t>
      </w:r>
      <w:proofErr w:type="spellEnd"/>
      <w:r w:rsidRPr="004E0583">
        <w:rPr>
          <w:rFonts w:ascii="Calibri" w:eastAsia="Calibri" w:hAnsi="Calibri" w:cs="Calibri"/>
          <w:sz w:val="24"/>
        </w:rPr>
        <w:t xml:space="preserve">, D. (2017): Einfluss von Vorerfahrungen und Persönlichkeitsmerkmalen auf das Lernen mit </w:t>
      </w:r>
      <w:proofErr w:type="spellStart"/>
      <w:r w:rsidRPr="004E0583">
        <w:rPr>
          <w:rFonts w:ascii="Calibri" w:eastAsia="Calibri" w:hAnsi="Calibri" w:cs="Calibri"/>
          <w:sz w:val="24"/>
        </w:rPr>
        <w:t>eLectures</w:t>
      </w:r>
      <w:proofErr w:type="spellEnd"/>
      <w:r w:rsidRPr="004E0583">
        <w:rPr>
          <w:rFonts w:ascii="Calibri" w:eastAsia="Calibri" w:hAnsi="Calibri" w:cs="Calibri"/>
          <w:sz w:val="24"/>
        </w:rPr>
        <w:t xml:space="preserve">. In: Igel, C. (Hrsg.): Bildungsräume. Proceedings der 25. Jahrestagung der Gesellschaft für Medien in der Wissenschaft. Münster, New York: Waxmann: 190-199. URL: </w:t>
      </w:r>
      <w:hyperlink r:id="rId12" w:history="1">
        <w:r w:rsidRPr="004E0583">
          <w:rPr>
            <w:rFonts w:ascii="Calibri" w:eastAsia="Calibri" w:hAnsi="Calibri" w:cs="Calibri"/>
            <w:color w:val="0000FF"/>
            <w:sz w:val="24"/>
            <w:u w:val="single"/>
          </w:rPr>
          <w:t>https://www.waxmann.com/?eID=texte&amp;pdf=3720Volltext.pdf&amp;typ=zusatztext</w:t>
        </w:r>
      </w:hyperlink>
      <w:r w:rsidRPr="004E0583">
        <w:rPr>
          <w:rFonts w:ascii="Calibri" w:eastAsia="Calibri" w:hAnsi="Calibri" w:cs="Calibri"/>
          <w:sz w:val="24"/>
        </w:rPr>
        <w:t>.</w:t>
      </w:r>
    </w:p>
    <w:p w14:paraId="2EFF6C10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1A6BE6EF" w14:textId="47B2BCBD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KERNTHEMEN AUSWÄHLEN</w:t>
      </w:r>
    </w:p>
    <w:p w14:paraId="38873046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bCs/>
          <w:sz w:val="24"/>
        </w:rPr>
        <w:t>Lehner, M. (2013): Viel Stoff – wenig Zeit.</w:t>
      </w:r>
      <w:r w:rsidRPr="004E0583">
        <w:rPr>
          <w:rFonts w:ascii="Calibri" w:eastAsia="Calibri" w:hAnsi="Calibri" w:cs="Calibri"/>
          <w:b/>
          <w:bCs/>
          <w:sz w:val="24"/>
        </w:rPr>
        <w:t> </w:t>
      </w:r>
      <w:r w:rsidRPr="004E0583">
        <w:rPr>
          <w:rFonts w:ascii="Calibri" w:eastAsia="Calibri" w:hAnsi="Calibri" w:cs="Calibri"/>
          <w:sz w:val="24"/>
        </w:rPr>
        <w:t xml:space="preserve">Wege aus der Vollständigkeitsfalle. 4. aktualisierte Auflage. Bern, Stuttgart, Wien: Haupt. </w:t>
      </w:r>
    </w:p>
    <w:p w14:paraId="3E37FF86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3553B1EA" w14:textId="17E16DA5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WEBINAR</w:t>
      </w:r>
    </w:p>
    <w:p w14:paraId="66DD3898" w14:textId="06192919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Ein Praxisbuch mit Tipps und Tricks</w:t>
      </w:r>
    </w:p>
    <w:p w14:paraId="4FD11036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proofErr w:type="spellStart"/>
      <w:r w:rsidRPr="004E0583">
        <w:rPr>
          <w:rFonts w:ascii="Calibri" w:eastAsia="Calibri" w:hAnsi="Calibri" w:cs="Calibri"/>
          <w:sz w:val="24"/>
        </w:rPr>
        <w:t>Musekamp</w:t>
      </w:r>
      <w:proofErr w:type="spellEnd"/>
      <w:r w:rsidRPr="004E0583">
        <w:rPr>
          <w:rFonts w:ascii="Calibri" w:eastAsia="Calibri" w:hAnsi="Calibri" w:cs="Calibri"/>
          <w:sz w:val="24"/>
        </w:rPr>
        <w:t xml:space="preserve">, C.; </w:t>
      </w:r>
      <w:proofErr w:type="spellStart"/>
      <w:r w:rsidRPr="004E0583">
        <w:rPr>
          <w:rFonts w:ascii="Calibri" w:eastAsia="Calibri" w:hAnsi="Calibri" w:cs="Calibri"/>
          <w:sz w:val="24"/>
        </w:rPr>
        <w:t>Staemmler</w:t>
      </w:r>
      <w:proofErr w:type="spellEnd"/>
      <w:r w:rsidRPr="004E0583">
        <w:rPr>
          <w:rFonts w:ascii="Calibri" w:eastAsia="Calibri" w:hAnsi="Calibri" w:cs="Calibri"/>
          <w:sz w:val="24"/>
        </w:rPr>
        <w:t xml:space="preserve">, D. (2010): Webinare für Einsteiger. Online-Seminare lebendig gestalten. Hamburg: </w:t>
      </w:r>
      <w:proofErr w:type="spellStart"/>
      <w:r w:rsidRPr="004E0583">
        <w:rPr>
          <w:rFonts w:ascii="Calibri" w:eastAsia="Calibri" w:hAnsi="Calibri" w:cs="Calibri"/>
          <w:sz w:val="24"/>
        </w:rPr>
        <w:t>Infoport</w:t>
      </w:r>
      <w:proofErr w:type="spellEnd"/>
      <w:r w:rsidRPr="004E0583">
        <w:rPr>
          <w:rFonts w:ascii="Calibri" w:eastAsia="Calibri" w:hAnsi="Calibri" w:cs="Calibri"/>
          <w:sz w:val="24"/>
        </w:rPr>
        <w:t>.</w:t>
      </w:r>
    </w:p>
    <w:p w14:paraId="4C1587F2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</w:p>
    <w:p w14:paraId="2267BE29" w14:textId="560DBA9B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>Aufbereitete Methoden, die die Aufmerksamkeit der Teilnehmenden anreg</w:t>
      </w:r>
      <w:r w:rsidR="007829CC">
        <w:rPr>
          <w:rFonts w:ascii="Calibri" w:eastAsia="Calibri" w:hAnsi="Calibri" w:cs="Calibri"/>
          <w:i/>
          <w:sz w:val="24"/>
        </w:rPr>
        <w:t>en</w:t>
      </w:r>
    </w:p>
    <w:p w14:paraId="00F6FCDF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proofErr w:type="spellStart"/>
      <w:r w:rsidRPr="004E0583">
        <w:rPr>
          <w:rFonts w:ascii="Calibri" w:eastAsia="Calibri" w:hAnsi="Calibri" w:cs="Calibri"/>
          <w:sz w:val="24"/>
        </w:rPr>
        <w:t>Zamyat</w:t>
      </w:r>
      <w:proofErr w:type="spellEnd"/>
      <w:r w:rsidRPr="004E0583">
        <w:rPr>
          <w:rFonts w:ascii="Calibri" w:eastAsia="Calibri" w:hAnsi="Calibri" w:cs="Calibri"/>
          <w:sz w:val="24"/>
        </w:rPr>
        <w:t xml:space="preserve"> M. Klein (2015): 150 kreative Webinar-Methoden. Kreative und lebendige Tools und Tipps für Ihre Live-Online-Trainings. Bonn: </w:t>
      </w:r>
      <w:proofErr w:type="spellStart"/>
      <w:r w:rsidRPr="004E0583">
        <w:rPr>
          <w:rFonts w:ascii="Calibri" w:eastAsia="Calibri" w:hAnsi="Calibri" w:cs="Calibri"/>
          <w:sz w:val="24"/>
        </w:rPr>
        <w:t>managerSeminare</w:t>
      </w:r>
      <w:proofErr w:type="spellEnd"/>
      <w:r w:rsidRPr="004E0583">
        <w:rPr>
          <w:rFonts w:ascii="Calibri" w:eastAsia="Calibri" w:hAnsi="Calibri" w:cs="Calibri"/>
          <w:sz w:val="24"/>
        </w:rPr>
        <w:t>.</w:t>
      </w:r>
    </w:p>
    <w:p w14:paraId="4EC1D10C" w14:textId="77777777" w:rsidR="007829CC" w:rsidRDefault="007829CC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</w:p>
    <w:p w14:paraId="1E4F9F8D" w14:textId="67BCBD94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>WEBKONFERENZSYSTEME</w:t>
      </w:r>
    </w:p>
    <w:p w14:paraId="6FA8A1F6" w14:textId="77777777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i/>
          <w:sz w:val="24"/>
        </w:rPr>
      </w:pPr>
      <w:r w:rsidRPr="004E0583">
        <w:rPr>
          <w:rFonts w:ascii="Calibri" w:eastAsia="Calibri" w:hAnsi="Calibri" w:cs="Calibri"/>
          <w:i/>
          <w:sz w:val="24"/>
        </w:rPr>
        <w:t xml:space="preserve">Übersicht von kostenlosen und kostenpflichtigen Webkonferenzsysteme  </w:t>
      </w:r>
    </w:p>
    <w:p w14:paraId="335A597C" w14:textId="7975E0D4" w:rsidR="004E0583" w:rsidRPr="004E0583" w:rsidRDefault="004E0583" w:rsidP="007829CC">
      <w:pPr>
        <w:spacing w:after="120" w:line="276" w:lineRule="auto"/>
        <w:ind w:left="709" w:hanging="709"/>
        <w:rPr>
          <w:rFonts w:ascii="Calibri" w:eastAsia="Calibri" w:hAnsi="Calibri" w:cs="Calibri"/>
          <w:sz w:val="24"/>
        </w:rPr>
      </w:pPr>
      <w:r w:rsidRPr="004E0583">
        <w:rPr>
          <w:rFonts w:ascii="Calibri" w:eastAsia="Calibri" w:hAnsi="Calibri" w:cs="Calibri"/>
          <w:sz w:val="24"/>
        </w:rPr>
        <w:t xml:space="preserve">URL: </w:t>
      </w:r>
      <w:hyperlink r:id="rId13" w:history="1">
        <w:r w:rsidRPr="004E0583">
          <w:rPr>
            <w:rFonts w:ascii="Calibri" w:eastAsia="Calibri" w:hAnsi="Calibri" w:cs="Calibri"/>
            <w:color w:val="0000FF"/>
            <w:sz w:val="24"/>
            <w:u w:val="single"/>
          </w:rPr>
          <w:t>https://webconferencing-test.com/de/</w:t>
        </w:r>
      </w:hyperlink>
      <w:r w:rsidRPr="004E0583">
        <w:rPr>
          <w:rFonts w:ascii="Calibri" w:eastAsia="Calibri" w:hAnsi="Calibri" w:cs="Calibri"/>
          <w:sz w:val="24"/>
        </w:rPr>
        <w:t xml:space="preserve">  </w:t>
      </w:r>
    </w:p>
    <w:p w14:paraId="49DC707F" w14:textId="5A199794" w:rsidR="004E0583" w:rsidRDefault="004E0583" w:rsidP="007829CC">
      <w:pPr>
        <w:spacing w:after="120" w:line="276" w:lineRule="auto"/>
        <w:ind w:left="709" w:hanging="709"/>
      </w:pPr>
    </w:p>
    <w:p w14:paraId="22D8FD35" w14:textId="79769811" w:rsidR="007829CC" w:rsidRDefault="007829CC" w:rsidP="007829CC">
      <w:pPr>
        <w:spacing w:after="120" w:line="276" w:lineRule="auto"/>
        <w:ind w:left="709" w:hanging="709"/>
      </w:pPr>
    </w:p>
    <w:p w14:paraId="55B4BEC2" w14:textId="74723C59" w:rsidR="007829CC" w:rsidRPr="007829CC" w:rsidRDefault="007829CC" w:rsidP="007829CC">
      <w:pPr>
        <w:spacing w:after="120" w:line="276" w:lineRule="auto"/>
        <w:rPr>
          <w:rFonts w:cstheme="minorHAnsi"/>
          <w:sz w:val="22"/>
          <w:szCs w:val="22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  <w:lang w:eastAsia="de-DE"/>
        </w:rPr>
        <w:drawing>
          <wp:inline distT="0" distB="0" distL="0" distR="0" wp14:anchorId="3BEDCA97" wp14:editId="0A7FC031">
            <wp:extent cx="588819" cy="209209"/>
            <wp:effectExtent l="0" t="0" r="1905" b="635"/>
            <wp:docPr id="1" name="Grafik 1" descr="Creative Commons Lizenzvertra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7" cy="2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 w:rsidRPr="007829CC">
        <w:rPr>
          <w:rFonts w:cstheme="minorHAnsi"/>
          <w:color w:val="464646"/>
          <w:sz w:val="22"/>
          <w:szCs w:val="22"/>
          <w:shd w:val="clear" w:color="auto" w:fill="FFFFFF"/>
        </w:rPr>
        <w:t xml:space="preserve">"Die eigene Live-Online-Veranstaltung planen: Leitfragen und Tipps zum </w:t>
      </w:r>
      <w:r>
        <w:rPr>
          <w:rFonts w:cstheme="minorHAnsi"/>
          <w:color w:val="464646"/>
          <w:sz w:val="22"/>
          <w:szCs w:val="22"/>
          <w:shd w:val="clear" w:color="auto" w:fill="FFFFFF"/>
        </w:rPr>
        <w:t>W</w:t>
      </w:r>
      <w:r w:rsidRPr="007829CC">
        <w:rPr>
          <w:rFonts w:cstheme="minorHAnsi"/>
          <w:color w:val="464646"/>
          <w:sz w:val="22"/>
          <w:szCs w:val="22"/>
          <w:shd w:val="clear" w:color="auto" w:fill="FFFFFF"/>
        </w:rPr>
        <w:t>eiterlesen" von Katja Königstein-Lüdersdorff / Team Medien 4.0 ist lizenziert unter einer </w:t>
      </w:r>
      <w:hyperlink r:id="rId16" w:history="1">
        <w:r w:rsidRPr="007829CC">
          <w:rPr>
            <w:rStyle w:val="Hyperlink"/>
            <w:rFonts w:cstheme="minorHAnsi"/>
            <w:color w:val="049CCF"/>
            <w:sz w:val="22"/>
            <w:szCs w:val="22"/>
            <w:shd w:val="clear" w:color="auto" w:fill="FFFFFF"/>
          </w:rPr>
          <w:t>Creative Commons Namensnennung 4.0 International Lizenz</w:t>
        </w:r>
      </w:hyperlink>
      <w:r w:rsidR="004B3F99">
        <w:rPr>
          <w:rStyle w:val="Hyperlink"/>
          <w:rFonts w:cstheme="minorHAnsi"/>
          <w:color w:val="049CCF"/>
          <w:sz w:val="22"/>
          <w:szCs w:val="22"/>
          <w:shd w:val="clear" w:color="auto" w:fill="FFFFFF"/>
        </w:rPr>
        <w:t xml:space="preserve"> (CC BY)</w:t>
      </w:r>
      <w:r w:rsidRPr="007829CC">
        <w:rPr>
          <w:rFonts w:cstheme="minorHAnsi"/>
          <w:color w:val="464646"/>
          <w:sz w:val="22"/>
          <w:szCs w:val="22"/>
          <w:shd w:val="clear" w:color="auto" w:fill="FFFFFF"/>
        </w:rPr>
        <w:t xml:space="preserve"> </w:t>
      </w:r>
      <w:r w:rsidRPr="007829CC">
        <w:rPr>
          <w:rFonts w:cstheme="minorHAnsi"/>
          <w:color w:val="00B0F0"/>
          <w:sz w:val="22"/>
          <w:szCs w:val="22"/>
          <w:shd w:val="clear" w:color="auto" w:fill="FFFFFF"/>
        </w:rPr>
        <w:t>(</w:t>
      </w:r>
      <w:hyperlink r:id="rId17" w:history="1">
        <w:r w:rsidRPr="007829CC">
          <w:rPr>
            <w:rStyle w:val="Hyperlink"/>
            <w:rFonts w:cstheme="minorHAnsi"/>
            <w:color w:val="00B0F0"/>
            <w:sz w:val="22"/>
            <w:szCs w:val="22"/>
            <w:shd w:val="clear" w:color="auto" w:fill="FFFFFF"/>
          </w:rPr>
          <w:t>https://creativecommons.org/licenses/by/4.0/</w:t>
        </w:r>
      </w:hyperlink>
      <w:r w:rsidRPr="007829CC">
        <w:rPr>
          <w:rFonts w:cstheme="minorHAnsi"/>
          <w:color w:val="464646"/>
          <w:sz w:val="22"/>
          <w:szCs w:val="22"/>
          <w:shd w:val="clear" w:color="auto" w:fill="FFFFFF"/>
        </w:rPr>
        <w:t>)</w:t>
      </w:r>
      <w:r>
        <w:rPr>
          <w:rFonts w:cstheme="minorHAnsi"/>
          <w:color w:val="464646"/>
          <w:sz w:val="22"/>
          <w:szCs w:val="22"/>
          <w:shd w:val="clear" w:color="auto" w:fill="FFFFFF"/>
        </w:rPr>
        <w:t>.</w:t>
      </w:r>
    </w:p>
    <w:sectPr w:rsidR="007829CC" w:rsidRPr="007829CC" w:rsidSect="00053DD1">
      <w:headerReference w:type="even" r:id="rId18"/>
      <w:headerReference w:type="default" r:id="rId19"/>
      <w:headerReference w:type="firs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1E2F" w14:textId="77777777" w:rsidR="00992C5F" w:rsidRDefault="00992C5F" w:rsidP="00FC5E6D">
      <w:r>
        <w:separator/>
      </w:r>
    </w:p>
  </w:endnote>
  <w:endnote w:type="continuationSeparator" w:id="0">
    <w:p w14:paraId="03AA1815" w14:textId="77777777" w:rsidR="00992C5F" w:rsidRDefault="00992C5F" w:rsidP="00F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ACCA" w14:textId="77777777" w:rsidR="00992C5F" w:rsidRDefault="00992C5F" w:rsidP="00FC5E6D">
      <w:r>
        <w:separator/>
      </w:r>
    </w:p>
  </w:footnote>
  <w:footnote w:type="continuationSeparator" w:id="0">
    <w:p w14:paraId="583E45A6" w14:textId="77777777" w:rsidR="00992C5F" w:rsidRDefault="00992C5F" w:rsidP="00FC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4718" w14:textId="77777777" w:rsidR="00FC5E6D" w:rsidRDefault="00992C5F">
    <w:pPr>
      <w:pStyle w:val="Kopfzeile"/>
    </w:pPr>
    <w:r>
      <w:rPr>
        <w:noProof/>
        <w:lang w:eastAsia="de-DE"/>
      </w:rPr>
      <w:pict w14:anchorId="6D7B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07.6pt;height:859.2pt;z-index:-251654144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38220EFD">
        <v:shape id="WordPictureWatermark2" o:spid="_x0000_s2050" type="#_x0000_t75" style="position:absolute;margin-left:0;margin-top:0;width:607.2pt;height:858.7pt;z-index:-251657216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DABC" w14:textId="77777777" w:rsidR="00FC5E6D" w:rsidRDefault="00665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DA5C286" wp14:editId="2B245484">
          <wp:simplePos x="0" y="0"/>
          <wp:positionH relativeFrom="column">
            <wp:posOffset>-969010</wp:posOffset>
          </wp:positionH>
          <wp:positionV relativeFrom="paragraph">
            <wp:posOffset>-444406</wp:posOffset>
          </wp:positionV>
          <wp:extent cx="7635275" cy="10624820"/>
          <wp:effectExtent l="0" t="0" r="1016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en4.0-word-Hintergrund50%-09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75" cy="1062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C5F">
      <w:rPr>
        <w:noProof/>
        <w:lang w:eastAsia="de-DE"/>
      </w:rPr>
      <w:pict w14:anchorId="2BCB0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07.6pt;height:859.2pt;z-index:-251655168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672F" w14:textId="77777777" w:rsidR="00FC5E6D" w:rsidRDefault="00992C5F">
    <w:pPr>
      <w:pStyle w:val="Kopfzeile"/>
    </w:pPr>
    <w:r>
      <w:rPr>
        <w:noProof/>
        <w:lang w:eastAsia="de-DE"/>
      </w:rPr>
      <w:pict w14:anchorId="275F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07.6pt;height:859.2pt;z-index:-251653120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10928810">
        <v:shape id="WordPictureWatermark3" o:spid="_x0000_s2051" type="#_x0000_t75" style="position:absolute;margin-left:0;margin-top:0;width:607.2pt;height:858.7pt;z-index:-251656192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2F"/>
    <w:multiLevelType w:val="hybridMultilevel"/>
    <w:tmpl w:val="CA7CA208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D55"/>
    <w:multiLevelType w:val="hybridMultilevel"/>
    <w:tmpl w:val="8DDEF362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36A9"/>
    <w:multiLevelType w:val="hybridMultilevel"/>
    <w:tmpl w:val="82B85D56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4E4B"/>
    <w:multiLevelType w:val="hybridMultilevel"/>
    <w:tmpl w:val="C1EC15D2"/>
    <w:lvl w:ilvl="0" w:tplc="28CA389A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DC00324"/>
    <w:multiLevelType w:val="hybridMultilevel"/>
    <w:tmpl w:val="750A7EA0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592C"/>
    <w:multiLevelType w:val="hybridMultilevel"/>
    <w:tmpl w:val="7652B62A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D7341"/>
    <w:multiLevelType w:val="hybridMultilevel"/>
    <w:tmpl w:val="CB5C0480"/>
    <w:lvl w:ilvl="0" w:tplc="28CA3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D"/>
    <w:rsid w:val="00020E27"/>
    <w:rsid w:val="00053DD1"/>
    <w:rsid w:val="000F048B"/>
    <w:rsid w:val="0012205A"/>
    <w:rsid w:val="001D0DBF"/>
    <w:rsid w:val="001F0C0C"/>
    <w:rsid w:val="00245A0E"/>
    <w:rsid w:val="004B3F99"/>
    <w:rsid w:val="004E0583"/>
    <w:rsid w:val="004F70C3"/>
    <w:rsid w:val="0058224C"/>
    <w:rsid w:val="005A6D51"/>
    <w:rsid w:val="005C0794"/>
    <w:rsid w:val="005F0451"/>
    <w:rsid w:val="00665C10"/>
    <w:rsid w:val="00691C9B"/>
    <w:rsid w:val="006A3665"/>
    <w:rsid w:val="006C0B57"/>
    <w:rsid w:val="007829CC"/>
    <w:rsid w:val="008869E9"/>
    <w:rsid w:val="00992C5F"/>
    <w:rsid w:val="00A06418"/>
    <w:rsid w:val="00A960DF"/>
    <w:rsid w:val="00AD0228"/>
    <w:rsid w:val="00B06A95"/>
    <w:rsid w:val="00B40F44"/>
    <w:rsid w:val="00C16653"/>
    <w:rsid w:val="00C629B8"/>
    <w:rsid w:val="00E769E6"/>
    <w:rsid w:val="00E8392D"/>
    <w:rsid w:val="00FB6DD0"/>
    <w:rsid w:val="00FC5E6D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0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E6D"/>
    <w:rPr>
      <w:sz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C5E6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E6D"/>
    <w:rPr>
      <w:rFonts w:ascii="Candara" w:eastAsiaTheme="majorEastAsia" w:hAnsi="Candara" w:cstheme="majorBidi"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E6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E6D"/>
    <w:rPr>
      <w:sz w:val="18"/>
    </w:rPr>
  </w:style>
  <w:style w:type="paragraph" w:styleId="Listenabsatz">
    <w:name w:val="List Paragraph"/>
    <w:basedOn w:val="Standard"/>
    <w:uiPriority w:val="34"/>
    <w:qFormat/>
    <w:rsid w:val="00AD02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29CC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82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de/adobe-connect/using/creating-arranging-meetings.html" TargetMode="External"/><Relationship Id="rId13" Type="http://schemas.openxmlformats.org/officeDocument/2006/relationships/hyperlink" Target="https://webconferencing-test.com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xmann.com/?eID=texte&amp;pdf=3720Volltext.pdf&amp;typ=zusatztext" TargetMode="Externa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c.dfn.de/webkonferenze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ceur-ws.org/Vol-1443/paper3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iki.fernuni-hagen.de/dachadobeconnect/index.php/Hauptseite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BA2BC-76D9-43EB-87F8-AD64BDA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Katja Königstein-Lüdersdorff</cp:lastModifiedBy>
  <cp:revision>2</cp:revision>
  <dcterms:created xsi:type="dcterms:W3CDTF">2018-07-05T08:41:00Z</dcterms:created>
  <dcterms:modified xsi:type="dcterms:W3CDTF">2018-07-05T08:41:00Z</dcterms:modified>
</cp:coreProperties>
</file>