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8"/>
        <w:gridCol w:w="1296"/>
      </w:tblGrid>
      <w:tr w:rsidR="00774977" w:rsidRPr="00774977" w14:paraId="4629FAE6" w14:textId="77777777" w:rsidTr="00957515">
        <w:trPr>
          <w:trHeight w:val="1075"/>
        </w:trPr>
        <w:tc>
          <w:tcPr>
            <w:tcW w:w="7924" w:type="dxa"/>
            <w:vAlign w:val="center"/>
          </w:tcPr>
          <w:p w14:paraId="2FB89945" w14:textId="77777777" w:rsidR="00957515" w:rsidRPr="00774977" w:rsidRDefault="00957515" w:rsidP="00957515">
            <w:pPr>
              <w:jc w:val="right"/>
              <w:rPr>
                <w:sz w:val="20"/>
                <w:szCs w:val="20"/>
                <w:lang w:val="en-US" w:eastAsia="de-DE"/>
              </w:rPr>
            </w:pPr>
            <w:r w:rsidRPr="00774977">
              <w:rPr>
                <w:sz w:val="20"/>
                <w:szCs w:val="20"/>
                <w:lang w:val="en-US" w:eastAsia="de-DE"/>
              </w:rPr>
              <w:t>Persona: Dagmar</w:t>
            </w:r>
          </w:p>
          <w:p w14:paraId="57DCB2DF" w14:textId="77777777" w:rsidR="00957515" w:rsidRPr="00774977" w:rsidRDefault="00957515" w:rsidP="00957515">
            <w:pPr>
              <w:jc w:val="right"/>
              <w:rPr>
                <w:sz w:val="20"/>
                <w:szCs w:val="20"/>
                <w:lang w:val="en-US" w:eastAsia="de-DE"/>
              </w:rPr>
            </w:pPr>
            <w:proofErr w:type="spellStart"/>
            <w:r w:rsidRPr="00774977">
              <w:rPr>
                <w:sz w:val="20"/>
                <w:szCs w:val="20"/>
                <w:lang w:val="en-US" w:eastAsia="de-DE"/>
              </w:rPr>
              <w:t>Thema</w:t>
            </w:r>
            <w:proofErr w:type="spellEnd"/>
            <w:r w:rsidRPr="00774977">
              <w:rPr>
                <w:sz w:val="20"/>
                <w:szCs w:val="20"/>
                <w:lang w:val="en-US" w:eastAsia="de-DE"/>
              </w:rPr>
              <w:t>: Game-Based Learning</w:t>
            </w:r>
          </w:p>
          <w:p w14:paraId="12235962" w14:textId="589C0BDE" w:rsidR="00774977" w:rsidRPr="000C350A" w:rsidRDefault="00957515" w:rsidP="005B134E">
            <w:pPr>
              <w:jc w:val="right"/>
              <w:rPr>
                <w:sz w:val="20"/>
                <w:szCs w:val="20"/>
                <w:lang w:eastAsia="de-DE"/>
              </w:rPr>
            </w:pPr>
            <w:r w:rsidRPr="00774977">
              <w:rPr>
                <w:sz w:val="20"/>
                <w:szCs w:val="20"/>
                <w:lang w:eastAsia="de-DE"/>
              </w:rPr>
              <w:t xml:space="preserve">Material zu Lerneinheit </w:t>
            </w:r>
            <w:r w:rsidR="0045396E">
              <w:rPr>
                <w:sz w:val="20"/>
                <w:szCs w:val="20"/>
                <w:lang w:eastAsia="de-DE"/>
              </w:rPr>
              <w:t>3</w:t>
            </w:r>
            <w:r w:rsidRPr="00774977">
              <w:rPr>
                <w:sz w:val="20"/>
                <w:szCs w:val="20"/>
                <w:lang w:eastAsia="de-DE"/>
              </w:rPr>
              <w:t xml:space="preserve">: </w:t>
            </w:r>
            <w:r w:rsidR="0045396E">
              <w:rPr>
                <w:sz w:val="20"/>
                <w:szCs w:val="20"/>
                <w:lang w:eastAsia="de-DE"/>
              </w:rPr>
              <w:t xml:space="preserve">Integration in Lehrveranstaltung </w:t>
            </w:r>
            <w:r w:rsidR="005B134E">
              <w:rPr>
                <w:sz w:val="20"/>
                <w:szCs w:val="20"/>
                <w:lang w:eastAsia="de-DE"/>
              </w:rPr>
              <w:t>–</w:t>
            </w:r>
            <w:r w:rsidR="0045396E">
              <w:rPr>
                <w:sz w:val="20"/>
                <w:szCs w:val="20"/>
                <w:lang w:eastAsia="de-DE"/>
              </w:rPr>
              <w:t xml:space="preserve"> Vorbereitung</w:t>
            </w:r>
          </w:p>
        </w:tc>
        <w:tc>
          <w:tcPr>
            <w:tcW w:w="1290" w:type="dxa"/>
            <w:vAlign w:val="center"/>
          </w:tcPr>
          <w:p w14:paraId="7128D2C0" w14:textId="0B8CB2EB" w:rsidR="00774977" w:rsidRPr="00774977" w:rsidRDefault="00957515" w:rsidP="00957515">
            <w:pPr>
              <w:jc w:val="right"/>
              <w:rPr>
                <w:sz w:val="20"/>
                <w:szCs w:val="20"/>
                <w:lang w:eastAsia="de-DE"/>
              </w:rPr>
            </w:pPr>
            <w:r>
              <w:rPr>
                <w:noProof/>
                <w:sz w:val="20"/>
                <w:szCs w:val="20"/>
                <w:lang w:eastAsia="de-DE"/>
              </w:rPr>
              <w:drawing>
                <wp:inline distT="0" distB="0" distL="0" distR="0" wp14:anchorId="783A92C6" wp14:editId="7A1DAF16">
                  <wp:extent cx="681740" cy="662715"/>
                  <wp:effectExtent l="0" t="0" r="4445" b="444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dagmar_stadtsilhouette.pn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688966" cy="669739"/>
                          </a:xfrm>
                          <a:prstGeom prst="rect">
                            <a:avLst/>
                          </a:prstGeom>
                        </pic:spPr>
                      </pic:pic>
                    </a:graphicData>
                  </a:graphic>
                </wp:inline>
              </w:drawing>
            </w:r>
          </w:p>
        </w:tc>
      </w:tr>
    </w:tbl>
    <w:p w14:paraId="1536290F" w14:textId="77777777" w:rsidR="00C301A2" w:rsidRPr="00774977" w:rsidRDefault="00C301A2" w:rsidP="00C301A2">
      <w:pPr>
        <w:rPr>
          <w:sz w:val="24"/>
        </w:rPr>
      </w:pPr>
    </w:p>
    <w:p w14:paraId="4455EAC3" w14:textId="5260C2BD" w:rsidR="00F45693" w:rsidRPr="00597BE3" w:rsidRDefault="007D7169" w:rsidP="00F45693">
      <w:pPr>
        <w:pStyle w:val="berschrift2"/>
        <w:spacing w:line="276" w:lineRule="auto"/>
      </w:pPr>
      <w:r>
        <w:t>Leitfaden</w:t>
      </w:r>
      <w:r w:rsidR="002E2596">
        <w:t xml:space="preserve"> „</w:t>
      </w:r>
      <w:r>
        <w:t>Handreichung für Studierende</w:t>
      </w:r>
      <w:r w:rsidR="002E2596">
        <w:t>“</w:t>
      </w:r>
    </w:p>
    <w:p w14:paraId="2F1C0565" w14:textId="1CA20306" w:rsidR="00F45693" w:rsidRDefault="0094085C" w:rsidP="00F45693">
      <w:pPr>
        <w:spacing w:line="276" w:lineRule="auto"/>
        <w:rPr>
          <w:sz w:val="24"/>
          <w:lang w:eastAsia="de-DE"/>
        </w:rPr>
      </w:pPr>
      <w:r w:rsidRPr="0094085C">
        <w:rPr>
          <w:sz w:val="24"/>
          <w:lang w:eastAsia="de-DE"/>
        </w:rPr>
        <w:t xml:space="preserve">Bitte legen Sie fest, wie Sie Ihre Studierenden über den Einsatz des Spiels </w:t>
      </w:r>
      <w:r>
        <w:rPr>
          <w:sz w:val="24"/>
          <w:lang w:eastAsia="de-DE"/>
        </w:rPr>
        <w:t xml:space="preserve">in Ihrer Lehrveranstaltung </w:t>
      </w:r>
      <w:r w:rsidRPr="0094085C">
        <w:rPr>
          <w:sz w:val="24"/>
          <w:lang w:eastAsia="de-DE"/>
        </w:rPr>
        <w:t>und die damit verbundenen Arbeitsaufträge informieren möchten</w:t>
      </w:r>
      <w:r w:rsidR="00BA3DE0">
        <w:rPr>
          <w:sz w:val="24"/>
          <w:lang w:eastAsia="de-DE"/>
        </w:rPr>
        <w:t>.</w:t>
      </w:r>
      <w:r w:rsidRPr="0094085C">
        <w:rPr>
          <w:sz w:val="24"/>
          <w:lang w:eastAsia="de-DE"/>
        </w:rPr>
        <w:t xml:space="preserve"> </w:t>
      </w:r>
      <w:r w:rsidR="0045396E">
        <w:rPr>
          <w:sz w:val="24"/>
          <w:lang w:eastAsia="de-DE"/>
        </w:rPr>
        <w:t>Diese</w:t>
      </w:r>
      <w:r w:rsidR="007D7169">
        <w:rPr>
          <w:sz w:val="24"/>
          <w:lang w:eastAsia="de-DE"/>
        </w:rPr>
        <w:t>n Leitfaden</w:t>
      </w:r>
      <w:r w:rsidR="0045396E">
        <w:rPr>
          <w:sz w:val="24"/>
          <w:lang w:eastAsia="de-DE"/>
        </w:rPr>
        <w:t xml:space="preserve"> können Sie nutzen, um </w:t>
      </w:r>
      <w:r w:rsidR="007D7169">
        <w:rPr>
          <w:sz w:val="24"/>
          <w:lang w:eastAsia="de-DE"/>
        </w:rPr>
        <w:t>eine Handreichung für Ihre Studierenden zur Information über den Einsatz von Game-</w:t>
      </w:r>
      <w:proofErr w:type="spellStart"/>
      <w:r w:rsidR="007D7169">
        <w:rPr>
          <w:sz w:val="24"/>
          <w:lang w:eastAsia="de-DE"/>
        </w:rPr>
        <w:t>Based</w:t>
      </w:r>
      <w:proofErr w:type="spellEnd"/>
      <w:r w:rsidR="007D7169">
        <w:rPr>
          <w:sz w:val="24"/>
          <w:lang w:eastAsia="de-DE"/>
        </w:rPr>
        <w:t xml:space="preserve"> Learning </w:t>
      </w:r>
      <w:r w:rsidR="0045396E">
        <w:rPr>
          <w:sz w:val="24"/>
          <w:lang w:eastAsia="de-DE"/>
        </w:rPr>
        <w:t>zu entwerfen.</w:t>
      </w:r>
      <w:r w:rsidR="00334A33">
        <w:rPr>
          <w:sz w:val="24"/>
          <w:lang w:eastAsia="de-DE"/>
        </w:rPr>
        <w:t xml:space="preserve"> Ergänzen Sie gerne weitere relevante Punkte.</w:t>
      </w:r>
    </w:p>
    <w:p w14:paraId="60DBA88E" w14:textId="77777777" w:rsidR="007D7169" w:rsidRDefault="007D7169" w:rsidP="007D7169">
      <w:pPr>
        <w:spacing w:after="120" w:line="276" w:lineRule="auto"/>
        <w:jc w:val="both"/>
        <w:rPr>
          <w:rFonts w:cs="Open Sans"/>
          <w:sz w:val="24"/>
        </w:rPr>
      </w:pPr>
    </w:p>
    <w:p w14:paraId="3F680D1D" w14:textId="77777777" w:rsidR="007D7169" w:rsidRDefault="007D7169" w:rsidP="007D7169">
      <w:pPr>
        <w:spacing w:after="120" w:line="276" w:lineRule="auto"/>
        <w:jc w:val="both"/>
        <w:rPr>
          <w:rFonts w:cs="Open Sans"/>
          <w:sz w:val="24"/>
        </w:rPr>
      </w:pPr>
    </w:p>
    <w:p w14:paraId="66DA431D" w14:textId="2E20E7C4" w:rsidR="007D7169" w:rsidRDefault="007D7169" w:rsidP="007D7169">
      <w:pPr>
        <w:pStyle w:val="berschrift1"/>
      </w:pPr>
      <w:r w:rsidRPr="007D7169">
        <w:t>INFORMATIONEN ZUR [VERANSTALTUNG: VERANSTALTUNGSTITEL] IM [SEMESTER]</w:t>
      </w:r>
    </w:p>
    <w:p w14:paraId="5B68ACC0" w14:textId="77777777" w:rsidR="007D7169" w:rsidRDefault="007D7169" w:rsidP="007D7169">
      <w:pPr>
        <w:pStyle w:val="Listenabsatz"/>
        <w:spacing w:after="120" w:line="276" w:lineRule="auto"/>
        <w:ind w:left="0"/>
        <w:jc w:val="both"/>
        <w:rPr>
          <w:rFonts w:cs="Open Sans"/>
          <w:sz w:val="24"/>
        </w:rPr>
      </w:pPr>
    </w:p>
    <w:p w14:paraId="485EF1B6" w14:textId="77777777" w:rsidR="007D7169" w:rsidRDefault="007D7169" w:rsidP="007D7169">
      <w:pPr>
        <w:pStyle w:val="Listenabsatz"/>
        <w:spacing w:after="120" w:line="276" w:lineRule="auto"/>
        <w:ind w:left="0"/>
        <w:jc w:val="both"/>
        <w:rPr>
          <w:rFonts w:cs="Open Sans"/>
          <w:sz w:val="24"/>
        </w:rPr>
      </w:pPr>
    </w:p>
    <w:p w14:paraId="6F7E2BED" w14:textId="4D7A5750" w:rsidR="007D7169" w:rsidRDefault="007D7169" w:rsidP="007D7169">
      <w:pPr>
        <w:pStyle w:val="berschrift2"/>
      </w:pPr>
      <w:r>
        <w:t>Rahmenbedingungen</w:t>
      </w:r>
    </w:p>
    <w:p w14:paraId="56681450" w14:textId="515CFC27" w:rsidR="007D7169" w:rsidRPr="007D7169" w:rsidRDefault="007D7169" w:rsidP="00F90EC4">
      <w:pPr>
        <w:pStyle w:val="Listenabsatz"/>
        <w:numPr>
          <w:ilvl w:val="0"/>
          <w:numId w:val="6"/>
        </w:numPr>
        <w:spacing w:after="120" w:line="276" w:lineRule="auto"/>
        <w:ind w:left="567" w:hanging="567"/>
        <w:contextualSpacing w:val="0"/>
        <w:jc w:val="both"/>
        <w:rPr>
          <w:rFonts w:cs="Open Sans"/>
          <w:sz w:val="24"/>
        </w:rPr>
      </w:pPr>
      <w:r w:rsidRPr="007D7169">
        <w:rPr>
          <w:rFonts w:cs="Open Sans"/>
          <w:sz w:val="24"/>
        </w:rPr>
        <w:t xml:space="preserve">Studiengang: </w:t>
      </w:r>
    </w:p>
    <w:p w14:paraId="71E02C95" w14:textId="65E5C38A" w:rsidR="007D7169" w:rsidRPr="007D7169" w:rsidRDefault="007D7169" w:rsidP="00F90EC4">
      <w:pPr>
        <w:pStyle w:val="Listenabsatz"/>
        <w:numPr>
          <w:ilvl w:val="0"/>
          <w:numId w:val="6"/>
        </w:numPr>
        <w:spacing w:after="120" w:line="276" w:lineRule="auto"/>
        <w:ind w:left="567" w:hanging="567"/>
        <w:contextualSpacing w:val="0"/>
        <w:jc w:val="both"/>
        <w:rPr>
          <w:rFonts w:cs="Open Sans"/>
          <w:sz w:val="24"/>
        </w:rPr>
      </w:pPr>
      <w:r w:rsidRPr="007D7169">
        <w:rPr>
          <w:rFonts w:cs="Open Sans"/>
          <w:sz w:val="24"/>
        </w:rPr>
        <w:t xml:space="preserve">Modul: </w:t>
      </w:r>
    </w:p>
    <w:p w14:paraId="401B4312" w14:textId="3A8B6172" w:rsidR="007D7169" w:rsidRPr="007D7169" w:rsidRDefault="007D7169" w:rsidP="00F90EC4">
      <w:pPr>
        <w:pStyle w:val="Listenabsatz"/>
        <w:numPr>
          <w:ilvl w:val="0"/>
          <w:numId w:val="6"/>
        </w:numPr>
        <w:spacing w:after="120" w:line="276" w:lineRule="auto"/>
        <w:ind w:left="567" w:hanging="567"/>
        <w:contextualSpacing w:val="0"/>
        <w:jc w:val="both"/>
        <w:rPr>
          <w:rFonts w:cs="Open Sans"/>
          <w:sz w:val="24"/>
        </w:rPr>
      </w:pPr>
      <w:r w:rsidRPr="007D7169">
        <w:rPr>
          <w:rFonts w:cs="Open Sans"/>
          <w:sz w:val="24"/>
        </w:rPr>
        <w:t xml:space="preserve">Semester: </w:t>
      </w:r>
    </w:p>
    <w:p w14:paraId="70E8D597" w14:textId="102623DD" w:rsidR="007D7169" w:rsidRPr="007D7169" w:rsidRDefault="007D7169" w:rsidP="00F90EC4">
      <w:pPr>
        <w:pStyle w:val="Listenabsatz"/>
        <w:numPr>
          <w:ilvl w:val="0"/>
          <w:numId w:val="6"/>
        </w:numPr>
        <w:spacing w:after="120" w:line="276" w:lineRule="auto"/>
        <w:ind w:left="567" w:hanging="567"/>
        <w:contextualSpacing w:val="0"/>
        <w:jc w:val="both"/>
        <w:rPr>
          <w:rFonts w:cs="Open Sans"/>
          <w:sz w:val="24"/>
        </w:rPr>
      </w:pPr>
      <w:r w:rsidRPr="007D7169">
        <w:rPr>
          <w:rFonts w:cs="Open Sans"/>
          <w:sz w:val="24"/>
        </w:rPr>
        <w:t>Workload: [Präsenz], [Selbststudium]</w:t>
      </w:r>
    </w:p>
    <w:p w14:paraId="2F56E9B5" w14:textId="223A99C6" w:rsidR="007D7169" w:rsidRPr="007D7169" w:rsidRDefault="007D7169" w:rsidP="00F90EC4">
      <w:pPr>
        <w:pStyle w:val="Listenabsatz"/>
        <w:numPr>
          <w:ilvl w:val="0"/>
          <w:numId w:val="6"/>
        </w:numPr>
        <w:spacing w:after="120" w:line="276" w:lineRule="auto"/>
        <w:ind w:left="567" w:hanging="567"/>
        <w:contextualSpacing w:val="0"/>
        <w:jc w:val="both"/>
        <w:rPr>
          <w:rFonts w:cs="Open Sans"/>
          <w:sz w:val="24"/>
        </w:rPr>
      </w:pPr>
      <w:r w:rsidRPr="007D7169">
        <w:rPr>
          <w:rFonts w:cs="Open Sans"/>
          <w:sz w:val="24"/>
        </w:rPr>
        <w:t>Präsenztermine: [Datum, Uhrzeit]</w:t>
      </w:r>
    </w:p>
    <w:p w14:paraId="3450954E" w14:textId="3D29F528" w:rsidR="007D7169" w:rsidRPr="007D7169" w:rsidRDefault="007D7169" w:rsidP="00F90EC4">
      <w:pPr>
        <w:pStyle w:val="Listenabsatz"/>
        <w:numPr>
          <w:ilvl w:val="0"/>
          <w:numId w:val="6"/>
        </w:numPr>
        <w:spacing w:after="120" w:line="276" w:lineRule="auto"/>
        <w:ind w:left="567" w:hanging="567"/>
        <w:contextualSpacing w:val="0"/>
        <w:jc w:val="both"/>
        <w:rPr>
          <w:rFonts w:cs="Open Sans"/>
          <w:sz w:val="24"/>
        </w:rPr>
      </w:pPr>
      <w:r w:rsidRPr="007D7169">
        <w:rPr>
          <w:rFonts w:cs="Open Sans"/>
          <w:sz w:val="24"/>
        </w:rPr>
        <w:t>Ansprechpartner/in: [Dozent/in, Tutor/in, bei technischen Schwierigkeiten]</w:t>
      </w:r>
    </w:p>
    <w:p w14:paraId="127C8EEE" w14:textId="4AEAB7EA" w:rsidR="007D7169" w:rsidRPr="007D7169" w:rsidRDefault="007D7169" w:rsidP="00F90EC4">
      <w:pPr>
        <w:pStyle w:val="Listenabsatz"/>
        <w:numPr>
          <w:ilvl w:val="0"/>
          <w:numId w:val="6"/>
        </w:numPr>
        <w:spacing w:after="120" w:line="276" w:lineRule="auto"/>
        <w:ind w:left="567" w:hanging="567"/>
        <w:jc w:val="both"/>
        <w:rPr>
          <w:rFonts w:cs="Open Sans"/>
          <w:sz w:val="24"/>
        </w:rPr>
      </w:pPr>
      <w:r w:rsidRPr="007D7169">
        <w:rPr>
          <w:rFonts w:cs="Open Sans"/>
          <w:sz w:val="24"/>
        </w:rPr>
        <w:lastRenderedPageBreak/>
        <w:t xml:space="preserve">Technische Anforderungen: [Was brauchen die Studierenden, um das Game zu spielen? Wo können sie dies bei Bedarf bekommen oder </w:t>
      </w:r>
      <w:r w:rsidR="00F90EC4">
        <w:rPr>
          <w:rFonts w:cs="Open Sans"/>
          <w:sz w:val="24"/>
        </w:rPr>
        <w:t xml:space="preserve">alternativ </w:t>
      </w:r>
      <w:r w:rsidRPr="007D7169">
        <w:rPr>
          <w:rFonts w:cs="Open Sans"/>
          <w:sz w:val="24"/>
        </w:rPr>
        <w:t>das Game spielen (ggf. Computerraum der Hochschule o.ä.)? Z.B. Internetzugang, erforderliche Software für die Aufgabenbearbeitung, Headset, Registrierung usw.]</w:t>
      </w:r>
    </w:p>
    <w:p w14:paraId="4F83FFC6" w14:textId="106AD0F4" w:rsidR="007D7169" w:rsidRDefault="007D7169" w:rsidP="007D7169">
      <w:pPr>
        <w:pStyle w:val="Listenabsatz"/>
        <w:spacing w:after="120" w:line="276" w:lineRule="auto"/>
        <w:ind w:left="0"/>
        <w:jc w:val="both"/>
        <w:rPr>
          <w:rFonts w:cs="Open Sans"/>
          <w:sz w:val="24"/>
        </w:rPr>
      </w:pPr>
    </w:p>
    <w:p w14:paraId="15F83B6E" w14:textId="6C18B717" w:rsidR="007D7169" w:rsidRDefault="007D7169" w:rsidP="007D7169">
      <w:pPr>
        <w:pStyle w:val="berschrift2"/>
      </w:pPr>
      <w:r>
        <w:t>Beschreibung des Games</w:t>
      </w:r>
    </w:p>
    <w:p w14:paraId="6F0C9F09" w14:textId="0D4F2A86" w:rsidR="007D7169" w:rsidRDefault="007D7169" w:rsidP="007D7169">
      <w:pPr>
        <w:pStyle w:val="Listenabsatz"/>
        <w:spacing w:after="120" w:line="276" w:lineRule="auto"/>
        <w:ind w:left="0"/>
        <w:jc w:val="both"/>
        <w:rPr>
          <w:rFonts w:cs="Open Sans"/>
          <w:sz w:val="24"/>
        </w:rPr>
      </w:pPr>
      <w:r w:rsidRPr="007D7169">
        <w:rPr>
          <w:rFonts w:cs="Open Sans"/>
          <w:sz w:val="24"/>
        </w:rPr>
        <w:t>[Was für ein Spiel wird eingesetzt? Worum geht es inhaltlich? Warum wurde dieses Game ausgewählt? Wo ist es zu finden? Welche Daten werden von den Spielenden erhoben (Datenschutz)?]</w:t>
      </w:r>
    </w:p>
    <w:p w14:paraId="311F0104" w14:textId="77777777" w:rsidR="007D7169" w:rsidRPr="007D7169" w:rsidRDefault="007D7169" w:rsidP="007D7169">
      <w:pPr>
        <w:pStyle w:val="Listenabsatz"/>
        <w:spacing w:after="120" w:line="276" w:lineRule="auto"/>
        <w:ind w:left="0"/>
        <w:jc w:val="both"/>
        <w:rPr>
          <w:rFonts w:cs="Open Sans"/>
          <w:sz w:val="24"/>
        </w:rPr>
      </w:pPr>
    </w:p>
    <w:p w14:paraId="523DFF53" w14:textId="77777777" w:rsidR="007D7169" w:rsidRPr="007D7169" w:rsidRDefault="007D7169" w:rsidP="007D7169">
      <w:pPr>
        <w:pStyle w:val="Listenabsatz"/>
        <w:spacing w:after="120" w:line="276" w:lineRule="auto"/>
        <w:ind w:left="0"/>
        <w:jc w:val="both"/>
        <w:rPr>
          <w:rFonts w:cs="Open Sans"/>
          <w:sz w:val="24"/>
        </w:rPr>
      </w:pPr>
    </w:p>
    <w:p w14:paraId="2F78F216" w14:textId="3BD9183A" w:rsidR="007D7169" w:rsidRPr="007D7169" w:rsidRDefault="007D7169" w:rsidP="007D7169">
      <w:pPr>
        <w:pStyle w:val="berschrift2"/>
      </w:pPr>
      <w:r>
        <w:t>Lernziele / Learning Outcome</w:t>
      </w:r>
    </w:p>
    <w:p w14:paraId="4DEC1527" w14:textId="3B110D2C" w:rsidR="007D7169" w:rsidRDefault="007D7169" w:rsidP="007D7169">
      <w:pPr>
        <w:pStyle w:val="Listenabsatz"/>
        <w:spacing w:after="120" w:line="276" w:lineRule="auto"/>
        <w:ind w:left="0"/>
        <w:jc w:val="both"/>
        <w:rPr>
          <w:rFonts w:cs="Open Sans"/>
          <w:sz w:val="24"/>
        </w:rPr>
      </w:pPr>
      <w:r w:rsidRPr="007D7169">
        <w:rPr>
          <w:rFonts w:cs="Open Sans"/>
          <w:sz w:val="24"/>
        </w:rPr>
        <w:t>[Was sollen die Studierenden am Ende der Lehrveranstaltung können? Welche Lernziele sind konkret mit dem Game verbunden?]</w:t>
      </w:r>
    </w:p>
    <w:p w14:paraId="18332E0C" w14:textId="77777777" w:rsidR="00BA3DE0" w:rsidRPr="007D7169" w:rsidRDefault="00BA3DE0" w:rsidP="007D7169">
      <w:pPr>
        <w:pStyle w:val="Listenabsatz"/>
        <w:spacing w:after="120" w:line="276" w:lineRule="auto"/>
        <w:ind w:left="0"/>
        <w:jc w:val="both"/>
        <w:rPr>
          <w:rFonts w:cs="Open Sans"/>
          <w:sz w:val="24"/>
        </w:rPr>
      </w:pPr>
    </w:p>
    <w:p w14:paraId="74F446DE" w14:textId="5469AB39" w:rsidR="007D7169" w:rsidRDefault="007D7169" w:rsidP="007D7169">
      <w:pPr>
        <w:pStyle w:val="Listenabsatz"/>
        <w:spacing w:after="120" w:line="276" w:lineRule="auto"/>
        <w:ind w:left="0"/>
        <w:jc w:val="both"/>
        <w:rPr>
          <w:rFonts w:cs="Open Sans"/>
          <w:sz w:val="24"/>
        </w:rPr>
      </w:pPr>
    </w:p>
    <w:p w14:paraId="74DA844B" w14:textId="77777777" w:rsidR="007D7169" w:rsidRPr="007D7169" w:rsidRDefault="007D7169" w:rsidP="007D7169">
      <w:pPr>
        <w:pStyle w:val="Listenabsatz"/>
        <w:spacing w:after="120" w:line="276" w:lineRule="auto"/>
        <w:ind w:left="0"/>
        <w:jc w:val="both"/>
        <w:rPr>
          <w:rFonts w:cs="Open Sans"/>
          <w:sz w:val="24"/>
        </w:rPr>
      </w:pPr>
    </w:p>
    <w:p w14:paraId="5A4F9A59" w14:textId="13C8FD93" w:rsidR="007D7169" w:rsidRPr="007D7169" w:rsidRDefault="007D7169" w:rsidP="007D7169">
      <w:pPr>
        <w:pStyle w:val="berschrift2"/>
      </w:pPr>
      <w:r w:rsidRPr="007D7169">
        <w:t>Le</w:t>
      </w:r>
      <w:r>
        <w:t>hr-Lern-Abschnitte / Lernräume</w:t>
      </w:r>
    </w:p>
    <w:p w14:paraId="3AE13128" w14:textId="394024E8" w:rsidR="007D7169" w:rsidRDefault="007D7169" w:rsidP="007D7169">
      <w:pPr>
        <w:pStyle w:val="Listenabsatz"/>
        <w:spacing w:after="120" w:line="276" w:lineRule="auto"/>
        <w:ind w:left="0"/>
        <w:jc w:val="both"/>
        <w:rPr>
          <w:rFonts w:cs="Open Sans"/>
          <w:sz w:val="24"/>
        </w:rPr>
      </w:pPr>
      <w:r w:rsidRPr="007D7169">
        <w:rPr>
          <w:rFonts w:cs="Open Sans"/>
          <w:sz w:val="24"/>
        </w:rPr>
        <w:t>[Welche Inhalte sollen sich die Studierenden erarbeiten, um die Lernziele zu erreichen? Wie sind diese über das Semester gegliedert? Welche Anteile werden über das Game erarbeitet? Welchen Nutzen hat das Game hierfür konkret?]</w:t>
      </w:r>
    </w:p>
    <w:p w14:paraId="6CD4A72E" w14:textId="77777777" w:rsidR="007D7169" w:rsidRPr="007D7169" w:rsidRDefault="007D7169" w:rsidP="007D7169">
      <w:pPr>
        <w:pStyle w:val="Listenabsatz"/>
        <w:spacing w:after="120" w:line="276" w:lineRule="auto"/>
        <w:ind w:left="0"/>
        <w:jc w:val="both"/>
        <w:rPr>
          <w:rFonts w:cs="Open Sans"/>
          <w:sz w:val="24"/>
        </w:rPr>
      </w:pPr>
    </w:p>
    <w:p w14:paraId="6C27A9CA" w14:textId="7604167A" w:rsidR="007D7169" w:rsidRDefault="007D7169" w:rsidP="007D7169">
      <w:pPr>
        <w:pStyle w:val="Listenabsatz"/>
        <w:spacing w:after="120" w:line="276" w:lineRule="auto"/>
        <w:ind w:left="0"/>
        <w:jc w:val="both"/>
        <w:rPr>
          <w:rFonts w:cs="Open Sans"/>
          <w:sz w:val="24"/>
        </w:rPr>
      </w:pPr>
    </w:p>
    <w:p w14:paraId="15DF38F7" w14:textId="77777777" w:rsidR="00BA3DE0" w:rsidRPr="007D7169" w:rsidRDefault="00BA3DE0" w:rsidP="007D7169">
      <w:pPr>
        <w:pStyle w:val="Listenabsatz"/>
        <w:spacing w:after="120" w:line="276" w:lineRule="auto"/>
        <w:ind w:left="0"/>
        <w:jc w:val="both"/>
        <w:rPr>
          <w:rFonts w:cs="Open Sans"/>
          <w:sz w:val="24"/>
        </w:rPr>
      </w:pPr>
    </w:p>
    <w:p w14:paraId="48A9978E" w14:textId="6A9DDB3A" w:rsidR="007D7169" w:rsidRPr="007D7169" w:rsidRDefault="007D7169" w:rsidP="007D7169">
      <w:pPr>
        <w:pStyle w:val="berschrift2"/>
      </w:pPr>
      <w:bookmarkStart w:id="0" w:name="_GoBack"/>
      <w:bookmarkEnd w:id="0"/>
      <w:r>
        <w:lastRenderedPageBreak/>
        <w:t>Aktivitäten</w:t>
      </w:r>
    </w:p>
    <w:p w14:paraId="2D27EF17" w14:textId="74E639CF" w:rsidR="007D7169" w:rsidRPr="007D7169" w:rsidRDefault="007D7169" w:rsidP="007D7169">
      <w:pPr>
        <w:pStyle w:val="Listenabsatz"/>
        <w:spacing w:after="120" w:line="276" w:lineRule="auto"/>
        <w:ind w:left="0"/>
        <w:jc w:val="both"/>
        <w:rPr>
          <w:rFonts w:cs="Open Sans"/>
          <w:sz w:val="24"/>
        </w:rPr>
      </w:pPr>
      <w:r w:rsidRPr="007D7169">
        <w:rPr>
          <w:rFonts w:cs="Open Sans"/>
          <w:sz w:val="24"/>
        </w:rPr>
        <w:t>[Was sollen die Studierenden im Semesterablauf wann konkret tun? Welche Arbeitsaufträge sind bis wann zu erledigen? Was sind die wesentlichen Arbeitsschritte? Welche Bearbeitungszeiten werden veranschlagt? Wie sind die Aktivitäten im Präsenz- und Selbststudium miteinander verzahnt?]</w:t>
      </w:r>
    </w:p>
    <w:p w14:paraId="700C0A49" w14:textId="41A97EBB" w:rsidR="007D7169" w:rsidRDefault="007D7169" w:rsidP="007D7169">
      <w:pPr>
        <w:pStyle w:val="Listenabsatz"/>
        <w:spacing w:after="120" w:line="276" w:lineRule="auto"/>
        <w:ind w:left="0"/>
        <w:jc w:val="both"/>
        <w:rPr>
          <w:rFonts w:cs="Open Sans"/>
          <w:sz w:val="24"/>
        </w:rPr>
      </w:pPr>
    </w:p>
    <w:p w14:paraId="1E6FA028" w14:textId="77777777" w:rsidR="007D7169" w:rsidRPr="007D7169" w:rsidRDefault="007D7169" w:rsidP="007D7169">
      <w:pPr>
        <w:pStyle w:val="Listenabsatz"/>
        <w:spacing w:after="120" w:line="276" w:lineRule="auto"/>
        <w:ind w:left="0"/>
        <w:jc w:val="both"/>
        <w:rPr>
          <w:rFonts w:cs="Open Sans"/>
          <w:sz w:val="24"/>
        </w:rPr>
      </w:pPr>
    </w:p>
    <w:p w14:paraId="18F396EC" w14:textId="3FF3FE24" w:rsidR="007D7169" w:rsidRDefault="007D7169" w:rsidP="007D7169">
      <w:pPr>
        <w:pStyle w:val="berschrift2"/>
      </w:pPr>
      <w:r>
        <w:t>Prüfungsleistung</w:t>
      </w:r>
    </w:p>
    <w:p w14:paraId="53F18DB6" w14:textId="6F5F5302" w:rsidR="007D7169" w:rsidRPr="007D7169" w:rsidRDefault="007D7169" w:rsidP="007D7169">
      <w:pPr>
        <w:pStyle w:val="Listenabsatz"/>
        <w:spacing w:after="120" w:line="276" w:lineRule="auto"/>
        <w:ind w:left="0"/>
        <w:jc w:val="both"/>
        <w:rPr>
          <w:rFonts w:cs="Open Sans"/>
          <w:sz w:val="24"/>
        </w:rPr>
      </w:pPr>
      <w:r w:rsidRPr="007D7169">
        <w:rPr>
          <w:rFonts w:cs="Open Sans"/>
          <w:sz w:val="24"/>
        </w:rPr>
        <w:t>[Was ist von den Studierenden im Hinblick auf die Prüfungsleistung wann zu leisten? Was wird für eine gute Leistung konkret von den Studierenden erwartet? Welche Anfo</w:t>
      </w:r>
      <w:r>
        <w:rPr>
          <w:rFonts w:cs="Open Sans"/>
          <w:sz w:val="24"/>
        </w:rPr>
        <w:t>rderungs- und Beurteilungskrite</w:t>
      </w:r>
      <w:r w:rsidRPr="007D7169">
        <w:rPr>
          <w:rFonts w:cs="Open Sans"/>
          <w:sz w:val="24"/>
        </w:rPr>
        <w:t>rien werden zugrunde gelegt? Wie fließen die Spielergebnisse ggf. ein?]</w:t>
      </w:r>
    </w:p>
    <w:p w14:paraId="74D65EDF" w14:textId="12C95359" w:rsidR="007D7169" w:rsidRDefault="007D7169" w:rsidP="007D7169">
      <w:pPr>
        <w:pStyle w:val="Listenabsatz"/>
        <w:spacing w:after="120" w:line="276" w:lineRule="auto"/>
        <w:ind w:left="0"/>
        <w:jc w:val="both"/>
        <w:rPr>
          <w:rFonts w:cs="Open Sans"/>
          <w:sz w:val="24"/>
        </w:rPr>
      </w:pPr>
    </w:p>
    <w:p w14:paraId="508F2FE8" w14:textId="77777777" w:rsidR="007D7169" w:rsidRPr="007D7169" w:rsidRDefault="007D7169" w:rsidP="007D7169">
      <w:pPr>
        <w:pStyle w:val="Listenabsatz"/>
        <w:spacing w:after="120" w:line="276" w:lineRule="auto"/>
        <w:ind w:left="0"/>
        <w:jc w:val="both"/>
        <w:rPr>
          <w:rFonts w:cs="Open Sans"/>
          <w:sz w:val="24"/>
        </w:rPr>
      </w:pPr>
    </w:p>
    <w:p w14:paraId="5F029675" w14:textId="29379773" w:rsidR="007D7169" w:rsidRPr="007D7169" w:rsidRDefault="007D7169" w:rsidP="007D7169">
      <w:pPr>
        <w:pStyle w:val="berschrift2"/>
      </w:pPr>
      <w:r>
        <w:t>Materialübersicht</w:t>
      </w:r>
    </w:p>
    <w:p w14:paraId="0152F3AE" w14:textId="3E77D7AD" w:rsidR="007D7169" w:rsidRDefault="007D7169" w:rsidP="007D7169">
      <w:pPr>
        <w:pStyle w:val="Listenabsatz"/>
        <w:spacing w:after="120" w:line="276" w:lineRule="auto"/>
        <w:ind w:left="0"/>
        <w:jc w:val="both"/>
        <w:rPr>
          <w:rFonts w:cs="Open Sans"/>
          <w:sz w:val="24"/>
        </w:rPr>
      </w:pPr>
      <w:r w:rsidRPr="007D7169">
        <w:rPr>
          <w:rFonts w:cs="Open Sans"/>
          <w:sz w:val="24"/>
        </w:rPr>
        <w:t>[Welche Lernmaterialien werden empfohlen? Wo sind diese zu finden?]</w:t>
      </w:r>
    </w:p>
    <w:p w14:paraId="1699EBCE" w14:textId="4AFB1093" w:rsidR="00BA3DE0" w:rsidRDefault="00BA3DE0" w:rsidP="007D7169">
      <w:pPr>
        <w:pStyle w:val="Listenabsatz"/>
        <w:spacing w:after="120" w:line="276" w:lineRule="auto"/>
        <w:ind w:left="0"/>
        <w:jc w:val="both"/>
        <w:rPr>
          <w:rFonts w:cs="Open Sans"/>
          <w:sz w:val="24"/>
        </w:rPr>
      </w:pPr>
    </w:p>
    <w:p w14:paraId="1CB7C34D" w14:textId="77777777" w:rsidR="00BA3DE0" w:rsidRPr="007D7169" w:rsidRDefault="00BA3DE0" w:rsidP="007D7169">
      <w:pPr>
        <w:pStyle w:val="Listenabsatz"/>
        <w:spacing w:after="120" w:line="276" w:lineRule="auto"/>
        <w:ind w:left="0"/>
        <w:jc w:val="both"/>
        <w:rPr>
          <w:rFonts w:cs="Open Sans"/>
          <w:sz w:val="24"/>
        </w:rPr>
      </w:pPr>
    </w:p>
    <w:p w14:paraId="665B0046" w14:textId="422C0603" w:rsidR="007D7169" w:rsidRDefault="007D7169" w:rsidP="007D7169">
      <w:pPr>
        <w:pStyle w:val="Listenabsatz"/>
        <w:spacing w:after="120" w:line="276" w:lineRule="auto"/>
        <w:ind w:left="0"/>
        <w:jc w:val="both"/>
        <w:rPr>
          <w:rFonts w:cs="Open Sans"/>
          <w:sz w:val="24"/>
        </w:rPr>
      </w:pPr>
    </w:p>
    <w:p w14:paraId="2DEF7277" w14:textId="77777777" w:rsidR="007D7169" w:rsidRPr="007D7169" w:rsidRDefault="007D7169" w:rsidP="007D7169">
      <w:pPr>
        <w:pStyle w:val="Listenabsatz"/>
        <w:spacing w:after="120" w:line="276" w:lineRule="auto"/>
        <w:ind w:left="0"/>
        <w:jc w:val="both"/>
        <w:rPr>
          <w:rFonts w:cs="Open Sans"/>
          <w:sz w:val="24"/>
        </w:rPr>
      </w:pPr>
    </w:p>
    <w:p w14:paraId="4C2661C2" w14:textId="3CB6DEE2" w:rsidR="007D7169" w:rsidRPr="007D7169" w:rsidRDefault="007D7169" w:rsidP="007D7169">
      <w:pPr>
        <w:pStyle w:val="berschrift2"/>
      </w:pPr>
      <w:r>
        <w:t>Terminübersicht</w:t>
      </w:r>
    </w:p>
    <w:p w14:paraId="48B29CAF" w14:textId="676AD33A" w:rsidR="007D7169" w:rsidRDefault="007D7169" w:rsidP="007D7169">
      <w:pPr>
        <w:pStyle w:val="Listenabsatz"/>
        <w:spacing w:after="120" w:line="276" w:lineRule="auto"/>
        <w:ind w:left="0"/>
        <w:contextualSpacing w:val="0"/>
        <w:jc w:val="both"/>
        <w:rPr>
          <w:rFonts w:cs="Open Sans"/>
          <w:sz w:val="24"/>
        </w:rPr>
      </w:pPr>
      <w:r w:rsidRPr="007D7169">
        <w:rPr>
          <w:rFonts w:cs="Open Sans"/>
          <w:sz w:val="24"/>
        </w:rPr>
        <w:t>[Welche Termine sind für die Studierenden relevant?]</w:t>
      </w:r>
    </w:p>
    <w:p w14:paraId="08364FBC" w14:textId="77777777" w:rsidR="00BA3DE0" w:rsidRDefault="00BA3DE0" w:rsidP="007D7169">
      <w:pPr>
        <w:pStyle w:val="Listenabsatz"/>
        <w:spacing w:after="120" w:line="276" w:lineRule="auto"/>
        <w:ind w:left="0"/>
        <w:contextualSpacing w:val="0"/>
        <w:jc w:val="both"/>
        <w:rPr>
          <w:rFonts w:cs="Open Sans"/>
          <w:sz w:val="24"/>
        </w:rPr>
      </w:pPr>
    </w:p>
    <w:p w14:paraId="3CE5DFEC" w14:textId="33D14565" w:rsidR="00084899" w:rsidRDefault="00084899" w:rsidP="00084899">
      <w:pPr>
        <w:spacing w:line="276" w:lineRule="auto"/>
        <w:rPr>
          <w:sz w:val="24"/>
          <w:lang w:eastAsia="de-DE"/>
        </w:rPr>
      </w:pPr>
    </w:p>
    <w:p w14:paraId="7E60067C" w14:textId="77777777" w:rsidR="00BA3DE0" w:rsidRPr="00084899" w:rsidRDefault="00BA3DE0" w:rsidP="00084899">
      <w:pPr>
        <w:spacing w:line="276" w:lineRule="auto"/>
        <w:rPr>
          <w:sz w:val="24"/>
          <w:lang w:eastAsia="de-DE"/>
        </w:rPr>
      </w:pPr>
    </w:p>
    <w:p w14:paraId="4994AD74" w14:textId="77777777" w:rsidR="00EF0D83" w:rsidRDefault="00EF0D83" w:rsidP="002E2596">
      <w:pPr>
        <w:spacing w:line="276" w:lineRule="auto"/>
        <w:rPr>
          <w:sz w:val="24"/>
          <w:lang w:eastAsia="de-DE"/>
        </w:rPr>
      </w:pPr>
    </w:p>
    <w:p w14:paraId="28A7B676" w14:textId="2F8FBD0F" w:rsidR="002E2596" w:rsidRDefault="002E2596" w:rsidP="002E2596">
      <w:pPr>
        <w:pStyle w:val="berschrift2"/>
        <w:rPr>
          <w:lang w:eastAsia="de-DE"/>
        </w:rPr>
      </w:pPr>
      <w:r>
        <w:rPr>
          <w:lang w:eastAsia="de-DE"/>
        </w:rPr>
        <w:lastRenderedPageBreak/>
        <w:t>Lizenz</w:t>
      </w:r>
    </w:p>
    <w:p w14:paraId="46BC9ACE" w14:textId="4EBBAD42" w:rsidR="00D9301C" w:rsidRPr="007E73C4" w:rsidRDefault="00D9301C" w:rsidP="00D9301C">
      <w:pPr>
        <w:rPr>
          <w:sz w:val="20"/>
          <w:szCs w:val="20"/>
          <w:lang w:eastAsia="de-DE"/>
        </w:rPr>
      </w:pPr>
      <w:r w:rsidRPr="007E73C4">
        <w:rPr>
          <w:sz w:val="20"/>
          <w:szCs w:val="20"/>
          <w:lang w:eastAsia="de-DE"/>
        </w:rPr>
        <w:t>Idee &amp; Umsetzung: Claudia Vogeler</w:t>
      </w:r>
    </w:p>
    <w:p w14:paraId="1A5A6343" w14:textId="075FA1D4" w:rsidR="00D9301C" w:rsidRPr="007E73C4" w:rsidRDefault="00D9301C" w:rsidP="00D9301C">
      <w:pPr>
        <w:rPr>
          <w:sz w:val="20"/>
          <w:szCs w:val="20"/>
          <w:lang w:eastAsia="de-DE"/>
        </w:rPr>
      </w:pPr>
      <w:r w:rsidRPr="007E73C4">
        <w:rPr>
          <w:sz w:val="20"/>
          <w:szCs w:val="20"/>
          <w:lang w:eastAsia="de-DE"/>
        </w:rPr>
        <w:t>Illustrationen &amp; Design: Julia Flitta</w:t>
      </w:r>
      <w:r w:rsidR="00937836">
        <w:rPr>
          <w:sz w:val="20"/>
          <w:szCs w:val="20"/>
          <w:lang w:eastAsia="de-DE"/>
        </w:rPr>
        <w:t xml:space="preserve"> (Lizenz: CC BY 4.0)</w:t>
      </w:r>
    </w:p>
    <w:p w14:paraId="668396D4" w14:textId="540CBD36" w:rsidR="00D9301C" w:rsidRDefault="00D9301C" w:rsidP="00D9301C">
      <w:pPr>
        <w:rPr>
          <w:sz w:val="24"/>
          <w:lang w:eastAsia="de-DE"/>
        </w:rPr>
      </w:pPr>
    </w:p>
    <w:p w14:paraId="0006DF97" w14:textId="5397C8D2" w:rsidR="00D9301C" w:rsidRPr="007E73C4" w:rsidRDefault="002E2596" w:rsidP="00D9301C">
      <w:pPr>
        <w:ind w:left="2124"/>
        <w:rPr>
          <w:sz w:val="20"/>
          <w:szCs w:val="20"/>
          <w:lang w:eastAsia="de-DE"/>
        </w:rPr>
      </w:pPr>
      <w:r w:rsidRPr="007E73C4">
        <w:rPr>
          <w:noProof/>
          <w:sz w:val="20"/>
          <w:szCs w:val="20"/>
          <w:lang w:eastAsia="de-DE"/>
        </w:rPr>
        <w:drawing>
          <wp:anchor distT="0" distB="0" distL="114300" distR="114300" simplePos="0" relativeHeight="251658240" behindDoc="0" locked="0" layoutInCell="1" allowOverlap="1" wp14:anchorId="18B94B93" wp14:editId="38813CCE">
            <wp:simplePos x="0" y="0"/>
            <wp:positionH relativeFrom="margin">
              <wp:align>left</wp:align>
            </wp:positionH>
            <wp:positionV relativeFrom="paragraph">
              <wp:posOffset>12114</wp:posOffset>
            </wp:positionV>
            <wp:extent cx="1079500" cy="379730"/>
            <wp:effectExtent l="0" t="0" r="635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BY.png"/>
                    <pic:cNvPicPr/>
                  </pic:nvPicPr>
                  <pic:blipFill>
                    <a:blip r:embed="rId8">
                      <a:extLst>
                        <a:ext uri="{28A0092B-C50C-407E-A947-70E740481C1C}">
                          <a14:useLocalDpi xmlns:a14="http://schemas.microsoft.com/office/drawing/2010/main" val="0"/>
                        </a:ext>
                      </a:extLst>
                    </a:blip>
                    <a:stretch>
                      <a:fillRect/>
                    </a:stretch>
                  </pic:blipFill>
                  <pic:spPr>
                    <a:xfrm>
                      <a:off x="0" y="0"/>
                      <a:ext cx="1079500" cy="379730"/>
                    </a:xfrm>
                    <a:prstGeom prst="rect">
                      <a:avLst/>
                    </a:prstGeom>
                  </pic:spPr>
                </pic:pic>
              </a:graphicData>
            </a:graphic>
            <wp14:sizeRelH relativeFrom="margin">
              <wp14:pctWidth>0</wp14:pctWidth>
            </wp14:sizeRelH>
            <wp14:sizeRelV relativeFrom="margin">
              <wp14:pctHeight>0</wp14:pctHeight>
            </wp14:sizeRelV>
          </wp:anchor>
        </w:drawing>
      </w:r>
      <w:r w:rsidR="007D7169">
        <w:rPr>
          <w:sz w:val="20"/>
          <w:szCs w:val="20"/>
          <w:lang w:eastAsia="de-DE"/>
        </w:rPr>
        <w:t>D</w:t>
      </w:r>
      <w:r w:rsidR="0045396E">
        <w:rPr>
          <w:sz w:val="20"/>
          <w:szCs w:val="20"/>
          <w:lang w:eastAsia="de-DE"/>
        </w:rPr>
        <w:t>e</w:t>
      </w:r>
      <w:r w:rsidR="007D7169">
        <w:rPr>
          <w:sz w:val="20"/>
          <w:szCs w:val="20"/>
          <w:lang w:eastAsia="de-DE"/>
        </w:rPr>
        <w:t>r</w:t>
      </w:r>
      <w:r w:rsidR="0045396E">
        <w:rPr>
          <w:sz w:val="20"/>
          <w:szCs w:val="20"/>
          <w:lang w:eastAsia="de-DE"/>
        </w:rPr>
        <w:t xml:space="preserve"> </w:t>
      </w:r>
      <w:r w:rsidR="007D7169">
        <w:rPr>
          <w:sz w:val="20"/>
          <w:szCs w:val="20"/>
          <w:lang w:eastAsia="de-DE"/>
        </w:rPr>
        <w:t>Leitfaden</w:t>
      </w:r>
      <w:r w:rsidRPr="007E73C4">
        <w:rPr>
          <w:sz w:val="20"/>
          <w:szCs w:val="20"/>
          <w:lang w:eastAsia="de-DE"/>
        </w:rPr>
        <w:t xml:space="preserve"> „</w:t>
      </w:r>
      <w:r w:rsidR="007D7169">
        <w:rPr>
          <w:sz w:val="20"/>
          <w:szCs w:val="20"/>
          <w:lang w:eastAsia="de-DE"/>
        </w:rPr>
        <w:t>Handreichung für Studierende</w:t>
      </w:r>
      <w:r w:rsidRPr="007E73C4">
        <w:rPr>
          <w:sz w:val="20"/>
          <w:szCs w:val="20"/>
          <w:lang w:eastAsia="de-DE"/>
        </w:rPr>
        <w:t xml:space="preserve">“ von Claudia Vogeler / Team Medien 4.0 ist lizenziert unter einer Creative </w:t>
      </w:r>
      <w:proofErr w:type="spellStart"/>
      <w:r w:rsidRPr="007E73C4">
        <w:rPr>
          <w:sz w:val="20"/>
          <w:szCs w:val="20"/>
          <w:lang w:eastAsia="de-DE"/>
        </w:rPr>
        <w:t>Commons</w:t>
      </w:r>
      <w:proofErr w:type="spellEnd"/>
      <w:r w:rsidRPr="007E73C4">
        <w:rPr>
          <w:sz w:val="20"/>
          <w:szCs w:val="20"/>
          <w:lang w:eastAsia="de-DE"/>
        </w:rPr>
        <w:t xml:space="preserve"> Namensnennung 4.0 International Lizenz (CC BY) (</w:t>
      </w:r>
      <w:hyperlink r:id="rId9" w:history="1">
        <w:r w:rsidRPr="007E73C4">
          <w:rPr>
            <w:rStyle w:val="Hyperlink"/>
            <w:sz w:val="20"/>
            <w:szCs w:val="20"/>
            <w:lang w:eastAsia="de-DE"/>
          </w:rPr>
          <w:t>https://creativecommons.org/licenses/by/4.0/legalcode.de</w:t>
        </w:r>
      </w:hyperlink>
      <w:r w:rsidRPr="007E73C4">
        <w:rPr>
          <w:sz w:val="20"/>
          <w:szCs w:val="20"/>
          <w:lang w:eastAsia="de-DE"/>
        </w:rPr>
        <w:t>).</w:t>
      </w:r>
      <w:r w:rsidR="00D9301C" w:rsidRPr="007E73C4">
        <w:rPr>
          <w:sz w:val="20"/>
          <w:szCs w:val="20"/>
          <w:lang w:eastAsia="de-DE"/>
        </w:rPr>
        <w:t xml:space="preserve"> Das Logo des Bundesministeriums für Bildung und Forschung fällt nicht unter eine freie Lizenz.</w:t>
      </w:r>
    </w:p>
    <w:p w14:paraId="1DC09459" w14:textId="56A4A175" w:rsidR="008510EE" w:rsidRDefault="008510EE" w:rsidP="008510EE">
      <w:pPr>
        <w:rPr>
          <w:sz w:val="24"/>
          <w:lang w:eastAsia="de-DE"/>
        </w:rPr>
      </w:pPr>
    </w:p>
    <w:p w14:paraId="082FFBEF" w14:textId="4A0CBAFF" w:rsidR="008510EE" w:rsidRPr="007E73C4" w:rsidRDefault="008510EE" w:rsidP="008510EE">
      <w:pPr>
        <w:rPr>
          <w:sz w:val="20"/>
          <w:szCs w:val="20"/>
          <w:lang w:eastAsia="de-DE"/>
        </w:rPr>
      </w:pPr>
      <w:r w:rsidRPr="007E73C4">
        <w:rPr>
          <w:sz w:val="20"/>
          <w:szCs w:val="20"/>
          <w:lang w:eastAsia="de-DE"/>
        </w:rPr>
        <w:t>(Stand: Juli 2018)</w:t>
      </w:r>
    </w:p>
    <w:p w14:paraId="57EACDAB" w14:textId="0DD7A096" w:rsidR="00D9301C" w:rsidRDefault="00D9301C" w:rsidP="00F23E66">
      <w:pPr>
        <w:jc w:val="right"/>
        <w:rPr>
          <w:sz w:val="24"/>
          <w:lang w:eastAsia="de-DE"/>
        </w:rPr>
      </w:pPr>
      <w:r>
        <w:rPr>
          <w:noProof/>
          <w:sz w:val="24"/>
          <w:lang w:eastAsia="de-DE"/>
        </w:rPr>
        <w:drawing>
          <wp:inline distT="0" distB="0" distL="0" distR="0" wp14:anchorId="5C39BA23" wp14:editId="254DA527">
            <wp:extent cx="3920218" cy="2825086"/>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6817" cy="2858667"/>
                    </a:xfrm>
                    <a:prstGeom prst="rect">
                      <a:avLst/>
                    </a:prstGeom>
                    <a:noFill/>
                  </pic:spPr>
                </pic:pic>
              </a:graphicData>
            </a:graphic>
          </wp:inline>
        </w:drawing>
      </w:r>
    </w:p>
    <w:sectPr w:rsidR="00D9301C" w:rsidSect="00D42E28">
      <w:headerReference w:type="even" r:id="rId11"/>
      <w:headerReference w:type="default" r:id="rId12"/>
      <w:footerReference w:type="even" r:id="rId13"/>
      <w:footerReference w:type="default" r:id="rId14"/>
      <w:headerReference w:type="first" r:id="rId15"/>
      <w:pgSz w:w="11900" w:h="16840"/>
      <w:pgMar w:top="2341" w:right="1417" w:bottom="0" w:left="1417" w:header="708" w:footer="18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080F" w14:textId="77777777" w:rsidR="0016409A" w:rsidRDefault="0016409A" w:rsidP="00CB2E6C">
      <w:r>
        <w:separator/>
      </w:r>
    </w:p>
  </w:endnote>
  <w:endnote w:type="continuationSeparator" w:id="0">
    <w:p w14:paraId="0D0830B2" w14:textId="77777777" w:rsidR="0016409A" w:rsidRDefault="0016409A" w:rsidP="00CB2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37811" w14:textId="77777777" w:rsidR="00CB2E6C" w:rsidRDefault="00CB2E6C" w:rsidP="004352E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506E747" w14:textId="77777777" w:rsidR="00CB2E6C" w:rsidRDefault="00CB2E6C" w:rsidP="00CB2E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6089" w14:textId="58E2CAF7" w:rsidR="00CB2E6C" w:rsidRPr="00D86D53" w:rsidRDefault="00CB2E6C" w:rsidP="004352E6">
    <w:pPr>
      <w:pStyle w:val="Fuzeile"/>
      <w:framePr w:wrap="none" w:vAnchor="text" w:hAnchor="margin" w:xAlign="right" w:y="1"/>
      <w:rPr>
        <w:rStyle w:val="Seitenzahl"/>
        <w:rFonts w:ascii="Candara" w:hAnsi="Candara"/>
      </w:rPr>
    </w:pPr>
    <w:r w:rsidRPr="00D86D53">
      <w:rPr>
        <w:rStyle w:val="Seitenzahl"/>
        <w:rFonts w:ascii="Candara" w:hAnsi="Candara"/>
      </w:rPr>
      <w:fldChar w:fldCharType="begin"/>
    </w:r>
    <w:r w:rsidRPr="00D86D53">
      <w:rPr>
        <w:rStyle w:val="Seitenzahl"/>
        <w:rFonts w:ascii="Candara" w:hAnsi="Candara"/>
      </w:rPr>
      <w:instrText xml:space="preserve">PAGE  </w:instrText>
    </w:r>
    <w:r w:rsidRPr="00D86D53">
      <w:rPr>
        <w:rStyle w:val="Seitenzahl"/>
        <w:rFonts w:ascii="Candara" w:hAnsi="Candara"/>
      </w:rPr>
      <w:fldChar w:fldCharType="separate"/>
    </w:r>
    <w:r w:rsidR="00BA3DE0">
      <w:rPr>
        <w:rStyle w:val="Seitenzahl"/>
        <w:rFonts w:ascii="Candara" w:hAnsi="Candara"/>
        <w:noProof/>
      </w:rPr>
      <w:t>4</w:t>
    </w:r>
    <w:r w:rsidRPr="00D86D53">
      <w:rPr>
        <w:rStyle w:val="Seitenzahl"/>
        <w:rFonts w:ascii="Candara" w:hAnsi="Candara"/>
      </w:rPr>
      <w:fldChar w:fldCharType="end"/>
    </w:r>
  </w:p>
  <w:p w14:paraId="5828838B" w14:textId="77777777" w:rsidR="00CB2E6C" w:rsidRDefault="00CB2E6C" w:rsidP="00CB2E6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605D1" w14:textId="77777777" w:rsidR="0016409A" w:rsidRDefault="0016409A" w:rsidP="00CB2E6C">
      <w:r>
        <w:separator/>
      </w:r>
    </w:p>
  </w:footnote>
  <w:footnote w:type="continuationSeparator" w:id="0">
    <w:p w14:paraId="28AF2677" w14:textId="77777777" w:rsidR="0016409A" w:rsidRDefault="0016409A" w:rsidP="00CB2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E0793" w14:textId="359FBA39" w:rsidR="00CB2E6C" w:rsidRDefault="0016409A">
    <w:pPr>
      <w:pStyle w:val="Kopfzeile"/>
    </w:pPr>
    <w:r>
      <w:rPr>
        <w:noProof/>
        <w:lang w:eastAsia="de-DE"/>
      </w:rPr>
      <w:pict w14:anchorId="4BB7E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Medien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DE17" w14:textId="1C43DF78" w:rsidR="00CB2E6C" w:rsidRDefault="0016409A">
    <w:pPr>
      <w:pStyle w:val="Kopfzeile"/>
    </w:pPr>
    <w:r>
      <w:rPr>
        <w:noProof/>
        <w:lang w:eastAsia="de-DE"/>
      </w:rPr>
      <w:pict w14:anchorId="72E0D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pt;margin-top:-107.85pt;width:595.3pt;height:841.9pt;z-index:-251658240;mso-position-horizontal-relative:margin;mso-position-vertical-relative:margin" o:allowincell="f">
          <v:imagedata r:id="rId1" o:title="Medien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335C1" w14:textId="6A5AB776" w:rsidR="00CB2E6C" w:rsidRDefault="0016409A">
    <w:pPr>
      <w:pStyle w:val="Kopfzeile"/>
    </w:pPr>
    <w:r>
      <w:rPr>
        <w:noProof/>
        <w:lang w:eastAsia="de-DE"/>
      </w:rPr>
      <w:pict w14:anchorId="353D1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Medien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56B2"/>
    <w:multiLevelType w:val="hybridMultilevel"/>
    <w:tmpl w:val="6A7E01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6B5EB3"/>
    <w:multiLevelType w:val="hybridMultilevel"/>
    <w:tmpl w:val="8BFE14E2"/>
    <w:lvl w:ilvl="0" w:tplc="107CE518">
      <w:numFmt w:val="bullet"/>
      <w:lvlText w:val="-"/>
      <w:lvlJc w:val="left"/>
      <w:pPr>
        <w:ind w:left="720" w:hanging="360"/>
      </w:pPr>
      <w:rPr>
        <w:rFonts w:ascii="Open Sans" w:eastAsiaTheme="minorHAnsi"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C31EA8"/>
    <w:multiLevelType w:val="hybridMultilevel"/>
    <w:tmpl w:val="19064C2E"/>
    <w:lvl w:ilvl="0" w:tplc="0938FEAC">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0837E8"/>
    <w:multiLevelType w:val="hybridMultilevel"/>
    <w:tmpl w:val="09E63AA0"/>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8D6558"/>
    <w:multiLevelType w:val="hybridMultilevel"/>
    <w:tmpl w:val="7B36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145E3"/>
    <w:multiLevelType w:val="hybridMultilevel"/>
    <w:tmpl w:val="25CEA7DA"/>
    <w:lvl w:ilvl="0" w:tplc="E382B2B4">
      <w:numFmt w:val="bullet"/>
      <w:lvlText w:val="-"/>
      <w:lvlJc w:val="left"/>
      <w:pPr>
        <w:ind w:left="1065" w:hanging="705"/>
      </w:pPr>
      <w:rPr>
        <w:rFonts w:ascii="Calibri" w:eastAsiaTheme="minorHAnsi" w:hAnsi="Calibri"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F60"/>
    <w:rsid w:val="00015FC1"/>
    <w:rsid w:val="00053DD1"/>
    <w:rsid w:val="00067207"/>
    <w:rsid w:val="0006727E"/>
    <w:rsid w:val="00084899"/>
    <w:rsid w:val="000C350A"/>
    <w:rsid w:val="0011741D"/>
    <w:rsid w:val="00144B1A"/>
    <w:rsid w:val="0016409A"/>
    <w:rsid w:val="00184DA5"/>
    <w:rsid w:val="001A0422"/>
    <w:rsid w:val="002B725F"/>
    <w:rsid w:val="002E2596"/>
    <w:rsid w:val="002F07C6"/>
    <w:rsid w:val="00331BF2"/>
    <w:rsid w:val="00334A33"/>
    <w:rsid w:val="00334F60"/>
    <w:rsid w:val="003B1D79"/>
    <w:rsid w:val="003D29A5"/>
    <w:rsid w:val="004418C3"/>
    <w:rsid w:val="0045396E"/>
    <w:rsid w:val="004E4403"/>
    <w:rsid w:val="005A7562"/>
    <w:rsid w:val="005B134E"/>
    <w:rsid w:val="005D4BD6"/>
    <w:rsid w:val="00602765"/>
    <w:rsid w:val="006304B0"/>
    <w:rsid w:val="00667DF7"/>
    <w:rsid w:val="006C31B3"/>
    <w:rsid w:val="006D4C28"/>
    <w:rsid w:val="00773133"/>
    <w:rsid w:val="00774977"/>
    <w:rsid w:val="0079299B"/>
    <w:rsid w:val="007D2D5A"/>
    <w:rsid w:val="007D7169"/>
    <w:rsid w:val="007E73C4"/>
    <w:rsid w:val="008510EE"/>
    <w:rsid w:val="00860A64"/>
    <w:rsid w:val="00874B7C"/>
    <w:rsid w:val="008B014F"/>
    <w:rsid w:val="008D3A36"/>
    <w:rsid w:val="00903D16"/>
    <w:rsid w:val="00930213"/>
    <w:rsid w:val="00937836"/>
    <w:rsid w:val="0094085C"/>
    <w:rsid w:val="00955BE1"/>
    <w:rsid w:val="00957515"/>
    <w:rsid w:val="00A424A2"/>
    <w:rsid w:val="00A960DF"/>
    <w:rsid w:val="00B36439"/>
    <w:rsid w:val="00B40512"/>
    <w:rsid w:val="00B46221"/>
    <w:rsid w:val="00BA3DE0"/>
    <w:rsid w:val="00BF39EC"/>
    <w:rsid w:val="00C301A2"/>
    <w:rsid w:val="00C30653"/>
    <w:rsid w:val="00C43389"/>
    <w:rsid w:val="00C53D6C"/>
    <w:rsid w:val="00CB2E6C"/>
    <w:rsid w:val="00CC4BDA"/>
    <w:rsid w:val="00CD21D7"/>
    <w:rsid w:val="00CE47A5"/>
    <w:rsid w:val="00D016E2"/>
    <w:rsid w:val="00D42E28"/>
    <w:rsid w:val="00D86D53"/>
    <w:rsid w:val="00D9301C"/>
    <w:rsid w:val="00DF0D21"/>
    <w:rsid w:val="00E322A2"/>
    <w:rsid w:val="00E9618F"/>
    <w:rsid w:val="00EC768B"/>
    <w:rsid w:val="00EF0D83"/>
    <w:rsid w:val="00F23E66"/>
    <w:rsid w:val="00F45693"/>
    <w:rsid w:val="00F90EC4"/>
    <w:rsid w:val="00FB2BBA"/>
    <w:rsid w:val="00FE09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156A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2D5A"/>
    <w:rPr>
      <w:sz w:val="18"/>
    </w:rPr>
  </w:style>
  <w:style w:type="paragraph" w:styleId="berschrift1">
    <w:name w:val="heading 1"/>
    <w:basedOn w:val="Standard"/>
    <w:link w:val="berschrift1Zchn"/>
    <w:uiPriority w:val="9"/>
    <w:qFormat/>
    <w:rsid w:val="00334F60"/>
    <w:pPr>
      <w:keepNext/>
      <w:keepLines/>
      <w:pBdr>
        <w:top w:val="single" w:sz="8" w:space="15" w:color="4472C4" w:themeColor="accent1"/>
        <w:bottom w:val="single" w:sz="8" w:space="22" w:color="4472C4" w:themeColor="accent1"/>
      </w:pBdr>
      <w:contextualSpacing/>
      <w:outlineLvl w:val="0"/>
    </w:pPr>
    <w:rPr>
      <w:rFonts w:asciiTheme="majorHAnsi" w:eastAsiaTheme="majorEastAsia" w:hAnsiTheme="majorHAnsi" w:cstheme="majorBidi"/>
      <w:caps/>
      <w:sz w:val="44"/>
      <w:szCs w:val="32"/>
    </w:rPr>
  </w:style>
  <w:style w:type="paragraph" w:styleId="berschrift2">
    <w:name w:val="heading 2"/>
    <w:basedOn w:val="Standard"/>
    <w:link w:val="berschrift2Zchn"/>
    <w:uiPriority w:val="9"/>
    <w:unhideWhenUsed/>
    <w:qFormat/>
    <w:rsid w:val="00334F60"/>
    <w:pPr>
      <w:keepNext/>
      <w:keepLines/>
      <w:pBdr>
        <w:top w:val="single" w:sz="8" w:space="7" w:color="4472C4" w:themeColor="accent1"/>
        <w:bottom w:val="single" w:sz="8" w:space="7" w:color="4472C4" w:themeColor="accent1"/>
      </w:pBdr>
      <w:spacing w:after="400"/>
      <w:contextualSpacing/>
      <w:jc w:val="center"/>
      <w:outlineLvl w:val="1"/>
    </w:pPr>
    <w:rPr>
      <w:rFonts w:ascii="Candara" w:eastAsiaTheme="majorEastAsia" w:hAnsi="Candara" w:cstheme="majorBidi"/>
      <w:caps/>
      <w:sz w:val="26"/>
      <w:szCs w:val="26"/>
    </w:rPr>
  </w:style>
  <w:style w:type="paragraph" w:styleId="berschrift3">
    <w:name w:val="heading 3"/>
    <w:basedOn w:val="Standard"/>
    <w:link w:val="berschrift3Zchn"/>
    <w:uiPriority w:val="9"/>
    <w:unhideWhenUsed/>
    <w:qFormat/>
    <w:rsid w:val="00334F60"/>
    <w:pPr>
      <w:keepNext/>
      <w:keepLines/>
      <w:contextualSpacing/>
      <w:outlineLvl w:val="2"/>
    </w:pPr>
    <w:rPr>
      <w:rFonts w:asciiTheme="majorHAnsi" w:eastAsiaTheme="majorEastAsia" w:hAnsiTheme="majorHAnsi" w:cstheme="majorBidi"/>
      <w:caps/>
    </w:rPr>
  </w:style>
  <w:style w:type="paragraph" w:styleId="berschrift4">
    <w:name w:val="heading 4"/>
    <w:basedOn w:val="Standard"/>
    <w:link w:val="berschrift4Zchn"/>
    <w:uiPriority w:val="9"/>
    <w:unhideWhenUsed/>
    <w:qFormat/>
    <w:rsid w:val="00334F60"/>
    <w:pPr>
      <w:keepNext/>
      <w:keepLines/>
      <w:spacing w:before="400"/>
      <w:contextualSpacing/>
      <w:outlineLvl w:val="3"/>
    </w:pPr>
    <w:rPr>
      <w:rFonts w:asciiTheme="majorHAnsi" w:eastAsiaTheme="majorEastAsia" w:hAnsiTheme="majorHAnsi" w:cstheme="majorBidi"/>
      <w:b/>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4F60"/>
    <w:rPr>
      <w:rFonts w:asciiTheme="majorHAnsi" w:eastAsiaTheme="majorEastAsia" w:hAnsiTheme="majorHAnsi" w:cstheme="majorBidi"/>
      <w:caps/>
      <w:sz w:val="44"/>
      <w:szCs w:val="32"/>
    </w:rPr>
  </w:style>
  <w:style w:type="character" w:customStyle="1" w:styleId="berschrift2Zchn">
    <w:name w:val="Überschrift 2 Zchn"/>
    <w:basedOn w:val="Absatz-Standardschriftart"/>
    <w:link w:val="berschrift2"/>
    <w:uiPriority w:val="9"/>
    <w:rsid w:val="00334F60"/>
    <w:rPr>
      <w:rFonts w:ascii="Candara" w:eastAsiaTheme="majorEastAsia" w:hAnsi="Candara" w:cstheme="majorBidi"/>
      <w:caps/>
      <w:sz w:val="26"/>
      <w:szCs w:val="26"/>
    </w:rPr>
  </w:style>
  <w:style w:type="character" w:customStyle="1" w:styleId="berschrift3Zchn">
    <w:name w:val="Überschrift 3 Zchn"/>
    <w:basedOn w:val="Absatz-Standardschriftart"/>
    <w:link w:val="berschrift3"/>
    <w:uiPriority w:val="9"/>
    <w:rsid w:val="00334F60"/>
    <w:rPr>
      <w:rFonts w:asciiTheme="majorHAnsi" w:eastAsiaTheme="majorEastAsia" w:hAnsiTheme="majorHAnsi" w:cstheme="majorBidi"/>
      <w:caps/>
    </w:rPr>
  </w:style>
  <w:style w:type="character" w:customStyle="1" w:styleId="berschrift4Zchn">
    <w:name w:val="Überschrift 4 Zchn"/>
    <w:basedOn w:val="Absatz-Standardschriftart"/>
    <w:link w:val="berschrift4"/>
    <w:uiPriority w:val="9"/>
    <w:rsid w:val="00334F60"/>
    <w:rPr>
      <w:rFonts w:asciiTheme="majorHAnsi" w:eastAsiaTheme="majorEastAsia" w:hAnsiTheme="majorHAnsi" w:cstheme="majorBidi"/>
      <w:b/>
      <w:iCs/>
      <w:caps/>
    </w:rPr>
  </w:style>
  <w:style w:type="paragraph" w:customStyle="1" w:styleId="Grafikelement">
    <w:name w:val="Grafikelement"/>
    <w:basedOn w:val="Standard"/>
    <w:next w:val="Standard"/>
    <w:uiPriority w:val="11"/>
    <w:qFormat/>
    <w:rsid w:val="00334F60"/>
    <w:rPr>
      <w:noProof/>
      <w:position w:val="6"/>
    </w:rPr>
  </w:style>
  <w:style w:type="paragraph" w:customStyle="1" w:styleId="bodytext">
    <w:name w:val="bodytext"/>
    <w:basedOn w:val="Standard"/>
    <w:rsid w:val="00334F60"/>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334F60"/>
  </w:style>
  <w:style w:type="character" w:styleId="Fett">
    <w:name w:val="Strong"/>
    <w:basedOn w:val="Absatz-Standardschriftart"/>
    <w:uiPriority w:val="22"/>
    <w:qFormat/>
    <w:rsid w:val="00334F60"/>
    <w:rPr>
      <w:b/>
      <w:bCs/>
    </w:rPr>
  </w:style>
  <w:style w:type="character" w:styleId="Hyperlink">
    <w:name w:val="Hyperlink"/>
    <w:basedOn w:val="Absatz-Standardschriftart"/>
    <w:uiPriority w:val="99"/>
    <w:unhideWhenUsed/>
    <w:rsid w:val="00334F60"/>
    <w:rPr>
      <w:color w:val="0000FF"/>
      <w:u w:val="single"/>
    </w:rPr>
  </w:style>
  <w:style w:type="character" w:styleId="BesuchterLink">
    <w:name w:val="FollowedHyperlink"/>
    <w:basedOn w:val="Absatz-Standardschriftart"/>
    <w:uiPriority w:val="99"/>
    <w:semiHidden/>
    <w:unhideWhenUsed/>
    <w:rsid w:val="00A424A2"/>
    <w:rPr>
      <w:color w:val="954F72" w:themeColor="followedHyperlink"/>
      <w:u w:val="single"/>
    </w:rPr>
  </w:style>
  <w:style w:type="paragraph" w:styleId="Fuzeile">
    <w:name w:val="footer"/>
    <w:basedOn w:val="Standard"/>
    <w:link w:val="FuzeileZchn"/>
    <w:uiPriority w:val="99"/>
    <w:unhideWhenUsed/>
    <w:rsid w:val="00CB2E6C"/>
    <w:pPr>
      <w:tabs>
        <w:tab w:val="center" w:pos="4536"/>
        <w:tab w:val="right" w:pos="9072"/>
      </w:tabs>
    </w:pPr>
  </w:style>
  <w:style w:type="character" w:customStyle="1" w:styleId="FuzeileZchn">
    <w:name w:val="Fußzeile Zchn"/>
    <w:basedOn w:val="Absatz-Standardschriftart"/>
    <w:link w:val="Fuzeile"/>
    <w:uiPriority w:val="99"/>
    <w:rsid w:val="00CB2E6C"/>
    <w:rPr>
      <w:sz w:val="18"/>
    </w:rPr>
  </w:style>
  <w:style w:type="character" w:styleId="Seitenzahl">
    <w:name w:val="page number"/>
    <w:basedOn w:val="Absatz-Standardschriftart"/>
    <w:uiPriority w:val="99"/>
    <w:semiHidden/>
    <w:unhideWhenUsed/>
    <w:rsid w:val="00CB2E6C"/>
  </w:style>
  <w:style w:type="paragraph" w:styleId="Kopfzeile">
    <w:name w:val="header"/>
    <w:basedOn w:val="Standard"/>
    <w:link w:val="KopfzeileZchn"/>
    <w:uiPriority w:val="99"/>
    <w:unhideWhenUsed/>
    <w:rsid w:val="00CB2E6C"/>
    <w:pPr>
      <w:tabs>
        <w:tab w:val="center" w:pos="4536"/>
        <w:tab w:val="right" w:pos="9072"/>
      </w:tabs>
    </w:pPr>
  </w:style>
  <w:style w:type="character" w:customStyle="1" w:styleId="KopfzeileZchn">
    <w:name w:val="Kopfzeile Zchn"/>
    <w:basedOn w:val="Absatz-Standardschriftart"/>
    <w:link w:val="Kopfzeile"/>
    <w:uiPriority w:val="99"/>
    <w:rsid w:val="00CB2E6C"/>
    <w:rPr>
      <w:sz w:val="18"/>
    </w:rPr>
  </w:style>
  <w:style w:type="table" w:styleId="Tabellenraster">
    <w:name w:val="Table Grid"/>
    <w:basedOn w:val="NormaleTabelle"/>
    <w:uiPriority w:val="39"/>
    <w:rsid w:val="002E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D9301C"/>
    <w:pPr>
      <w:spacing w:before="100" w:beforeAutospacing="1" w:after="100" w:afterAutospacing="1"/>
    </w:pPr>
    <w:rPr>
      <w:rFonts w:ascii="Times New Roman" w:eastAsiaTheme="minorEastAsia" w:hAnsi="Times New Roman" w:cs="Times New Roman"/>
      <w:sz w:val="24"/>
      <w:lang w:eastAsia="de-DE"/>
    </w:rPr>
  </w:style>
  <w:style w:type="paragraph" w:styleId="Listenabsatz">
    <w:name w:val="List Paragraph"/>
    <w:basedOn w:val="Standard"/>
    <w:qFormat/>
    <w:rsid w:val="0008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585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creativecommons.org/licenses/by/4.0/legalcod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Medien4.0-word-Vorlag">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409</Words>
  <Characters>2580</Characters>
  <Application>Microsoft Office Word</Application>
  <DocSecurity>0</DocSecurity>
  <Lines>21</Lines>
  <Paragraphs>5</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Überschrift 1</vt:lpstr>
    </vt:vector>
  </TitlesOfParts>
  <Company>Orgname</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Vogeler, Claudia</dc:creator>
  <cp:keywords/>
  <dc:description/>
  <cp:lastModifiedBy>Vogeler, Claudia</cp:lastModifiedBy>
  <cp:revision>8</cp:revision>
  <dcterms:created xsi:type="dcterms:W3CDTF">2018-07-05T10:06:00Z</dcterms:created>
  <dcterms:modified xsi:type="dcterms:W3CDTF">2018-07-19T07:27:00Z</dcterms:modified>
</cp:coreProperties>
</file>